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EF2" w:rsidRPr="00092EF2" w:rsidRDefault="00092EF2" w:rsidP="00092EF2">
      <w:pPr>
        <w:widowControl w:val="0"/>
        <w:autoSpaceDE w:val="0"/>
        <w:autoSpaceDN w:val="0"/>
        <w:ind w:left="-851" w:right="-426" w:firstLine="720"/>
        <w:jc w:val="center"/>
        <w:rPr>
          <w:rFonts w:eastAsia="Times New Roman"/>
          <w:b/>
          <w:sz w:val="28"/>
          <w:szCs w:val="28"/>
          <w:lang w:bidi="ru-RU"/>
        </w:rPr>
      </w:pPr>
      <w:r w:rsidRPr="00092EF2">
        <w:rPr>
          <w:rFonts w:eastAsia="Times New Roman"/>
          <w:b/>
          <w:sz w:val="28"/>
          <w:szCs w:val="28"/>
          <w:lang w:bidi="ru-RU"/>
        </w:rPr>
        <w:t>МЕЖДУНАРОДНАЯ МУЗЫКАЛЬНАЯ ОЛИМПИАДА</w:t>
      </w:r>
    </w:p>
    <w:p w:rsidR="00092EF2" w:rsidRPr="00092EF2" w:rsidRDefault="00092EF2" w:rsidP="00092EF2">
      <w:pPr>
        <w:widowControl w:val="0"/>
        <w:autoSpaceDE w:val="0"/>
        <w:autoSpaceDN w:val="0"/>
        <w:spacing w:before="2" w:line="319" w:lineRule="exact"/>
        <w:ind w:left="2016" w:right="2020"/>
        <w:jc w:val="center"/>
        <w:outlineLvl w:val="0"/>
        <w:rPr>
          <w:rFonts w:eastAsia="Times New Roman"/>
          <w:b/>
          <w:bCs/>
          <w:sz w:val="28"/>
          <w:szCs w:val="28"/>
          <w:lang w:bidi="ru-RU"/>
        </w:rPr>
      </w:pPr>
      <w:r w:rsidRPr="00092EF2">
        <w:rPr>
          <w:rFonts w:eastAsia="Times New Roman"/>
          <w:bCs/>
          <w:sz w:val="28"/>
          <w:szCs w:val="28"/>
          <w:lang w:bidi="ru-RU"/>
        </w:rPr>
        <w:t xml:space="preserve">по профилю </w:t>
      </w:r>
      <w:r w:rsidRPr="00092EF2">
        <w:rPr>
          <w:rFonts w:eastAsia="Times New Roman"/>
          <w:b/>
          <w:bCs/>
          <w:sz w:val="28"/>
          <w:szCs w:val="28"/>
          <w:lang w:bidi="ru-RU"/>
        </w:rPr>
        <w:t>«фортепиано»</w:t>
      </w:r>
    </w:p>
    <w:p w:rsidR="00092EF2" w:rsidRPr="00092EF2" w:rsidRDefault="00092EF2" w:rsidP="00092EF2">
      <w:pPr>
        <w:widowControl w:val="0"/>
        <w:autoSpaceDE w:val="0"/>
        <w:autoSpaceDN w:val="0"/>
        <w:spacing w:before="2" w:line="319" w:lineRule="exact"/>
        <w:ind w:left="2016" w:right="2020"/>
        <w:jc w:val="center"/>
        <w:outlineLvl w:val="0"/>
        <w:rPr>
          <w:rFonts w:eastAsia="Times New Roman"/>
          <w:b/>
          <w:bCs/>
          <w:sz w:val="28"/>
          <w:szCs w:val="28"/>
          <w:lang w:bidi="ru-RU"/>
        </w:rPr>
      </w:pPr>
    </w:p>
    <w:p w:rsidR="00092EF2" w:rsidRPr="00092EF2" w:rsidRDefault="00092EF2" w:rsidP="00092EF2">
      <w:pPr>
        <w:widowControl w:val="0"/>
        <w:autoSpaceDE w:val="0"/>
        <w:autoSpaceDN w:val="0"/>
        <w:spacing w:before="4"/>
        <w:ind w:right="72"/>
        <w:jc w:val="center"/>
        <w:outlineLvl w:val="0"/>
        <w:rPr>
          <w:rFonts w:eastAsia="Times New Roman"/>
          <w:bCs/>
          <w:sz w:val="28"/>
          <w:szCs w:val="28"/>
          <w:lang w:bidi="ru-RU"/>
        </w:rPr>
      </w:pPr>
      <w:r w:rsidRPr="00092EF2">
        <w:rPr>
          <w:rFonts w:eastAsia="Times New Roman"/>
          <w:bCs/>
          <w:sz w:val="28"/>
          <w:szCs w:val="28"/>
          <w:lang w:bidi="ru-RU"/>
        </w:rPr>
        <w:t>Нижний Новгород, 26 – 29 марта 2026 г.</w:t>
      </w:r>
    </w:p>
    <w:p w:rsidR="009E24B3" w:rsidRDefault="009E24B3" w:rsidP="004B1AB0">
      <w:pPr>
        <w:spacing w:line="265" w:lineRule="auto"/>
        <w:ind w:right="-99"/>
        <w:jc w:val="center"/>
        <w:rPr>
          <w:rFonts w:eastAsia="Times New Roman"/>
          <w:b/>
          <w:bCs/>
          <w:sz w:val="28"/>
          <w:szCs w:val="28"/>
        </w:rPr>
      </w:pPr>
      <w:bookmarkStart w:id="0" w:name="_GoBack"/>
      <w:bookmarkEnd w:id="0"/>
    </w:p>
    <w:p w:rsidR="004B1AB0" w:rsidRDefault="004B1AB0" w:rsidP="004B1AB0">
      <w:pPr>
        <w:spacing w:line="265" w:lineRule="auto"/>
        <w:ind w:right="-99"/>
        <w:jc w:val="center"/>
        <w:rPr>
          <w:sz w:val="20"/>
          <w:szCs w:val="20"/>
        </w:rPr>
      </w:pPr>
      <w:r>
        <w:rPr>
          <w:rFonts w:eastAsia="Times New Roman"/>
          <w:b/>
          <w:bCs/>
          <w:sz w:val="28"/>
          <w:szCs w:val="28"/>
        </w:rPr>
        <w:t>Сведения об истории олимпиады</w:t>
      </w:r>
      <w:r w:rsidR="00EA2825">
        <w:rPr>
          <w:rFonts w:eastAsia="Times New Roman"/>
          <w:b/>
          <w:bCs/>
          <w:sz w:val="28"/>
          <w:szCs w:val="28"/>
        </w:rPr>
        <w:t>.</w:t>
      </w:r>
    </w:p>
    <w:p w:rsidR="004B1AB0" w:rsidRDefault="004B1AB0" w:rsidP="004B1AB0">
      <w:pPr>
        <w:spacing w:line="176" w:lineRule="exact"/>
        <w:rPr>
          <w:sz w:val="24"/>
          <w:szCs w:val="24"/>
        </w:rPr>
      </w:pPr>
    </w:p>
    <w:p w:rsidR="00193CEE" w:rsidRPr="00193CEE" w:rsidRDefault="00591F76" w:rsidP="00193CEE">
      <w:pPr>
        <w:spacing w:line="252" w:lineRule="auto"/>
        <w:ind w:firstLine="708"/>
        <w:jc w:val="both"/>
        <w:rPr>
          <w:rFonts w:eastAsia="Times New Roman"/>
          <w:sz w:val="28"/>
          <w:szCs w:val="28"/>
        </w:rPr>
      </w:pPr>
      <w:r>
        <w:rPr>
          <w:rFonts w:eastAsia="Times New Roman"/>
          <w:sz w:val="28"/>
          <w:szCs w:val="28"/>
        </w:rPr>
        <w:t xml:space="preserve">История </w:t>
      </w:r>
      <w:r w:rsidR="004E7662">
        <w:rPr>
          <w:rFonts w:eastAsia="Times New Roman"/>
          <w:sz w:val="28"/>
          <w:szCs w:val="28"/>
        </w:rPr>
        <w:t xml:space="preserve">Международной музыкальной олимпиады </w:t>
      </w:r>
      <w:r w:rsidR="004E7662" w:rsidRPr="0044676B">
        <w:rPr>
          <w:sz w:val="28"/>
          <w:szCs w:val="28"/>
        </w:rPr>
        <w:t>восходит ко времени основания</w:t>
      </w:r>
      <w:r w:rsidR="004E7662">
        <w:rPr>
          <w:sz w:val="28"/>
          <w:szCs w:val="28"/>
        </w:rPr>
        <w:t xml:space="preserve"> Нижегородской (Горьковской до 1991) консерватории. </w:t>
      </w:r>
      <w:r w:rsidR="00193CEE" w:rsidRPr="00193CEE">
        <w:rPr>
          <w:rFonts w:eastAsia="Times New Roman"/>
          <w:sz w:val="28"/>
          <w:szCs w:val="28"/>
        </w:rPr>
        <w:t>В</w:t>
      </w:r>
      <w:r w:rsidR="004E7662">
        <w:rPr>
          <w:rFonts w:eastAsia="Times New Roman"/>
          <w:sz w:val="28"/>
          <w:szCs w:val="28"/>
        </w:rPr>
        <w:t xml:space="preserve"> первые десятилетия это были </w:t>
      </w:r>
      <w:r w:rsidR="00070138">
        <w:rPr>
          <w:rFonts w:eastAsia="Times New Roman"/>
          <w:sz w:val="28"/>
          <w:szCs w:val="28"/>
        </w:rPr>
        <w:t>смотры-</w:t>
      </w:r>
      <w:r w:rsidR="004E7662">
        <w:rPr>
          <w:rFonts w:eastAsia="Times New Roman"/>
          <w:sz w:val="28"/>
          <w:szCs w:val="28"/>
        </w:rPr>
        <w:t>конкурсы зоны методического руководства консерватории</w:t>
      </w:r>
      <w:r w:rsidR="00070138">
        <w:rPr>
          <w:rFonts w:eastAsia="Times New Roman"/>
          <w:sz w:val="28"/>
          <w:szCs w:val="28"/>
        </w:rPr>
        <w:t xml:space="preserve">, </w:t>
      </w:r>
      <w:r w:rsidR="004E7662">
        <w:rPr>
          <w:rFonts w:eastAsia="Times New Roman"/>
          <w:sz w:val="28"/>
          <w:szCs w:val="28"/>
        </w:rPr>
        <w:t xml:space="preserve">охватывающие Нижегородское, </w:t>
      </w:r>
      <w:proofErr w:type="spellStart"/>
      <w:r w:rsidR="004E7662">
        <w:rPr>
          <w:rFonts w:eastAsia="Times New Roman"/>
          <w:sz w:val="28"/>
          <w:szCs w:val="28"/>
        </w:rPr>
        <w:t>Арзамасское</w:t>
      </w:r>
      <w:proofErr w:type="spellEnd"/>
      <w:r w:rsidR="004E7662">
        <w:rPr>
          <w:rFonts w:eastAsia="Times New Roman"/>
          <w:sz w:val="28"/>
          <w:szCs w:val="28"/>
        </w:rPr>
        <w:t>, Дзержинское</w:t>
      </w:r>
      <w:r w:rsidR="00070138">
        <w:rPr>
          <w:rFonts w:eastAsia="Times New Roman"/>
          <w:sz w:val="28"/>
          <w:szCs w:val="28"/>
        </w:rPr>
        <w:t xml:space="preserve">, Ивановское, </w:t>
      </w:r>
      <w:r w:rsidR="004E7662">
        <w:rPr>
          <w:rFonts w:eastAsia="Times New Roman"/>
          <w:sz w:val="28"/>
          <w:szCs w:val="28"/>
        </w:rPr>
        <w:t xml:space="preserve">Ярославское, Кировское, </w:t>
      </w:r>
      <w:r w:rsidR="00070138">
        <w:rPr>
          <w:rFonts w:eastAsia="Times New Roman"/>
          <w:sz w:val="28"/>
          <w:szCs w:val="28"/>
        </w:rPr>
        <w:t xml:space="preserve">Костромское и Владимирское училища. Смотры-конкурсы проводились на базе названных училищ и включали в себя исполнение концертной программы и собеседование – то есть фактически имели олимпиадный формат. </w:t>
      </w:r>
      <w:r w:rsidR="007E125E" w:rsidRPr="00193CEE">
        <w:rPr>
          <w:rFonts w:eastAsia="Times New Roman"/>
          <w:sz w:val="28"/>
          <w:szCs w:val="28"/>
        </w:rPr>
        <w:t>На протяжении многих лет в состав жюри входили и преподаватели музыкальных училищ, колледжей, представляющие разные регионы страны.</w:t>
      </w:r>
      <w:r w:rsidR="007E125E">
        <w:rPr>
          <w:rFonts w:eastAsia="Times New Roman"/>
          <w:sz w:val="28"/>
          <w:szCs w:val="28"/>
        </w:rPr>
        <w:t xml:space="preserve"> </w:t>
      </w:r>
      <w:r w:rsidR="00193CEE" w:rsidRPr="00193CEE">
        <w:rPr>
          <w:rFonts w:eastAsia="Times New Roman"/>
          <w:sz w:val="28"/>
          <w:szCs w:val="28"/>
        </w:rPr>
        <w:t>С 20</w:t>
      </w:r>
      <w:r w:rsidR="00070138">
        <w:rPr>
          <w:rFonts w:eastAsia="Times New Roman"/>
          <w:sz w:val="28"/>
          <w:szCs w:val="28"/>
        </w:rPr>
        <w:t>15</w:t>
      </w:r>
      <w:r w:rsidR="00193CEE" w:rsidRPr="00193CEE">
        <w:rPr>
          <w:rFonts w:eastAsia="Times New Roman"/>
          <w:sz w:val="28"/>
          <w:szCs w:val="28"/>
        </w:rPr>
        <w:t xml:space="preserve"> г. </w:t>
      </w:r>
      <w:r w:rsidR="00070138">
        <w:rPr>
          <w:rFonts w:eastAsia="Times New Roman"/>
          <w:sz w:val="28"/>
          <w:szCs w:val="28"/>
        </w:rPr>
        <w:t>смотры-конкурсы</w:t>
      </w:r>
      <w:r w:rsidR="00070138" w:rsidRPr="00193CEE">
        <w:rPr>
          <w:rFonts w:eastAsia="Times New Roman"/>
          <w:sz w:val="28"/>
          <w:szCs w:val="28"/>
        </w:rPr>
        <w:t xml:space="preserve"> </w:t>
      </w:r>
      <w:r w:rsidR="007E125E" w:rsidRPr="00193CEE">
        <w:rPr>
          <w:rFonts w:eastAsia="Times New Roman"/>
          <w:sz w:val="28"/>
          <w:szCs w:val="28"/>
        </w:rPr>
        <w:t xml:space="preserve">стали проходить </w:t>
      </w:r>
      <w:r w:rsidR="007E125E">
        <w:rPr>
          <w:rFonts w:eastAsia="Times New Roman"/>
          <w:sz w:val="28"/>
          <w:szCs w:val="28"/>
        </w:rPr>
        <w:t xml:space="preserve">в два этапа, заключительный – </w:t>
      </w:r>
      <w:r w:rsidR="007E125E" w:rsidRPr="00193CEE">
        <w:rPr>
          <w:rFonts w:eastAsia="Times New Roman"/>
          <w:sz w:val="28"/>
          <w:szCs w:val="28"/>
        </w:rPr>
        <w:t>на базе Нижегородской консерватории</w:t>
      </w:r>
      <w:r w:rsidR="007E125E">
        <w:rPr>
          <w:rFonts w:eastAsia="Times New Roman"/>
          <w:sz w:val="28"/>
          <w:szCs w:val="28"/>
        </w:rPr>
        <w:t xml:space="preserve">. Они </w:t>
      </w:r>
      <w:r w:rsidR="00070138">
        <w:rPr>
          <w:rFonts w:eastAsia="Times New Roman"/>
          <w:sz w:val="28"/>
          <w:szCs w:val="28"/>
        </w:rPr>
        <w:t xml:space="preserve">получили статус </w:t>
      </w:r>
      <w:r w:rsidR="007E125E">
        <w:rPr>
          <w:rFonts w:eastAsia="Times New Roman"/>
          <w:sz w:val="28"/>
          <w:szCs w:val="28"/>
        </w:rPr>
        <w:t xml:space="preserve">Международной музыкальной </w:t>
      </w:r>
      <w:r w:rsidR="00193CEE" w:rsidRPr="00193CEE">
        <w:rPr>
          <w:rFonts w:eastAsia="Times New Roman"/>
          <w:sz w:val="28"/>
          <w:szCs w:val="28"/>
        </w:rPr>
        <w:t>олимпиады</w:t>
      </w:r>
      <w:r w:rsidR="007E125E">
        <w:rPr>
          <w:rFonts w:eastAsia="Times New Roman"/>
          <w:sz w:val="28"/>
          <w:szCs w:val="28"/>
        </w:rPr>
        <w:t>, в которой среди участников и членов жюри были представители Китая, Сербии, Белоруссии.</w:t>
      </w:r>
      <w:r w:rsidR="00193CEE" w:rsidRPr="00193CEE">
        <w:rPr>
          <w:rFonts w:eastAsia="Times New Roman"/>
          <w:sz w:val="28"/>
          <w:szCs w:val="28"/>
        </w:rPr>
        <w:t xml:space="preserve"> </w:t>
      </w:r>
    </w:p>
    <w:p w:rsidR="008C73EF" w:rsidRPr="008C73EF" w:rsidRDefault="00193CEE" w:rsidP="008C73EF">
      <w:pPr>
        <w:autoSpaceDE w:val="0"/>
        <w:autoSpaceDN w:val="0"/>
        <w:adjustRightInd w:val="0"/>
        <w:ind w:firstLine="708"/>
        <w:jc w:val="both"/>
        <w:rPr>
          <w:sz w:val="28"/>
          <w:szCs w:val="28"/>
        </w:rPr>
      </w:pPr>
      <w:r w:rsidRPr="00193CEE">
        <w:rPr>
          <w:rFonts w:eastAsia="Times New Roman"/>
          <w:sz w:val="28"/>
          <w:szCs w:val="28"/>
        </w:rPr>
        <w:t xml:space="preserve">В состав жюри приглашаются ведущие специалисты России в области </w:t>
      </w:r>
      <w:r w:rsidR="007E125E">
        <w:rPr>
          <w:rFonts w:eastAsia="Times New Roman"/>
          <w:sz w:val="28"/>
          <w:szCs w:val="28"/>
        </w:rPr>
        <w:t>фортепианного искусства и педагогики</w:t>
      </w:r>
      <w:r w:rsidR="008C73EF">
        <w:rPr>
          <w:rFonts w:eastAsia="Times New Roman"/>
          <w:sz w:val="28"/>
          <w:szCs w:val="28"/>
        </w:rPr>
        <w:t>:</w:t>
      </w:r>
      <w:r w:rsidR="007E125E" w:rsidRPr="007E125E">
        <w:rPr>
          <w:rFonts w:eastAsia="Times New Roman"/>
          <w:b/>
          <w:bCs/>
          <w:color w:val="FF0000"/>
          <w:sz w:val="28"/>
          <w:szCs w:val="28"/>
        </w:rPr>
        <w:t xml:space="preserve"> </w:t>
      </w:r>
      <w:proofErr w:type="spellStart"/>
      <w:r w:rsidR="008C73EF">
        <w:rPr>
          <w:sz w:val="28"/>
          <w:szCs w:val="28"/>
        </w:rPr>
        <w:t>Пэн</w:t>
      </w:r>
      <w:proofErr w:type="spellEnd"/>
      <w:r w:rsidR="008C73EF">
        <w:rPr>
          <w:sz w:val="28"/>
          <w:szCs w:val="28"/>
        </w:rPr>
        <w:t xml:space="preserve"> </w:t>
      </w:r>
      <w:proofErr w:type="spellStart"/>
      <w:r w:rsidR="008C73EF">
        <w:rPr>
          <w:sz w:val="28"/>
          <w:szCs w:val="28"/>
        </w:rPr>
        <w:t>Чэн</w:t>
      </w:r>
      <w:proofErr w:type="spellEnd"/>
      <w:r w:rsidR="008C73EF">
        <w:rPr>
          <w:sz w:val="28"/>
          <w:szCs w:val="28"/>
        </w:rPr>
        <w:t xml:space="preserve"> </w:t>
      </w:r>
      <w:r w:rsidR="008C73EF" w:rsidRPr="009A0FD2">
        <w:rPr>
          <w:sz w:val="28"/>
          <w:szCs w:val="28"/>
        </w:rPr>
        <w:t xml:space="preserve">- директор института музыки </w:t>
      </w:r>
      <w:proofErr w:type="spellStart"/>
      <w:r w:rsidR="008C73EF" w:rsidRPr="009A0FD2">
        <w:rPr>
          <w:sz w:val="28"/>
          <w:szCs w:val="28"/>
        </w:rPr>
        <w:t>Линьинского</w:t>
      </w:r>
      <w:proofErr w:type="spellEnd"/>
      <w:r w:rsidR="008C73EF" w:rsidRPr="009A0FD2">
        <w:rPr>
          <w:sz w:val="28"/>
          <w:szCs w:val="28"/>
        </w:rPr>
        <w:t xml:space="preserve"> университета (КНР), кандидат искусствоведения, профессор</w:t>
      </w:r>
      <w:r w:rsidR="008C73EF">
        <w:rPr>
          <w:sz w:val="28"/>
          <w:szCs w:val="28"/>
        </w:rPr>
        <w:t xml:space="preserve">; </w:t>
      </w:r>
      <w:proofErr w:type="spellStart"/>
      <w:r w:rsidR="008C73EF">
        <w:rPr>
          <w:sz w:val="28"/>
          <w:szCs w:val="28"/>
        </w:rPr>
        <w:t>Асламас</w:t>
      </w:r>
      <w:proofErr w:type="spellEnd"/>
      <w:r w:rsidR="008C73EF">
        <w:rPr>
          <w:sz w:val="28"/>
          <w:szCs w:val="28"/>
        </w:rPr>
        <w:t xml:space="preserve"> Инна Игоревна – преподаватель </w:t>
      </w:r>
      <w:proofErr w:type="spellStart"/>
      <w:r w:rsidR="008C73EF">
        <w:rPr>
          <w:sz w:val="28"/>
          <w:szCs w:val="28"/>
        </w:rPr>
        <w:t>Брненской</w:t>
      </w:r>
      <w:proofErr w:type="spellEnd"/>
      <w:r w:rsidR="008C73EF">
        <w:rPr>
          <w:sz w:val="28"/>
          <w:szCs w:val="28"/>
        </w:rPr>
        <w:t xml:space="preserve"> консерватории (Чехия),</w:t>
      </w:r>
      <w:r w:rsidR="008C73EF" w:rsidRPr="0032054B">
        <w:rPr>
          <w:sz w:val="28"/>
          <w:szCs w:val="28"/>
        </w:rPr>
        <w:t xml:space="preserve"> </w:t>
      </w:r>
      <w:r w:rsidR="008C73EF">
        <w:rPr>
          <w:sz w:val="28"/>
          <w:szCs w:val="28"/>
        </w:rPr>
        <w:t xml:space="preserve">лауреат международных конкурсов; </w:t>
      </w:r>
      <w:proofErr w:type="spellStart"/>
      <w:r w:rsidR="008C73EF" w:rsidRPr="008C73EF">
        <w:rPr>
          <w:rFonts w:eastAsiaTheme="minorHAnsi"/>
          <w:sz w:val="28"/>
          <w:szCs w:val="28"/>
          <w:lang w:eastAsia="en-US"/>
        </w:rPr>
        <w:t>Спектор</w:t>
      </w:r>
      <w:proofErr w:type="spellEnd"/>
      <w:r w:rsidR="008C73EF" w:rsidRPr="008C73EF">
        <w:rPr>
          <w:rFonts w:eastAsiaTheme="minorHAnsi"/>
          <w:sz w:val="28"/>
          <w:szCs w:val="28"/>
          <w:lang w:eastAsia="en-US"/>
        </w:rPr>
        <w:t xml:space="preserve"> Борис Исаакович</w:t>
      </w:r>
      <w:r w:rsidR="008C73EF">
        <w:rPr>
          <w:rFonts w:eastAsiaTheme="minorHAnsi"/>
          <w:sz w:val="28"/>
          <w:szCs w:val="28"/>
          <w:lang w:eastAsia="en-US"/>
        </w:rPr>
        <w:t xml:space="preserve"> - </w:t>
      </w:r>
      <w:r w:rsidR="008C73EF" w:rsidRPr="008C73EF">
        <w:rPr>
          <w:rFonts w:eastAsiaTheme="minorHAnsi"/>
          <w:sz w:val="28"/>
          <w:szCs w:val="28"/>
          <w:lang w:eastAsia="en-US"/>
        </w:rPr>
        <w:t>председатель объединенного жюри, заведующий кафедрой</w:t>
      </w:r>
      <w:r w:rsidR="008C73EF">
        <w:rPr>
          <w:rFonts w:eastAsiaTheme="minorHAnsi"/>
          <w:sz w:val="28"/>
          <w:szCs w:val="28"/>
          <w:lang w:eastAsia="en-US"/>
        </w:rPr>
        <w:t xml:space="preserve"> </w:t>
      </w:r>
      <w:r w:rsidR="008C73EF" w:rsidRPr="008C73EF">
        <w:rPr>
          <w:rFonts w:eastAsiaTheme="minorHAnsi"/>
          <w:sz w:val="28"/>
          <w:szCs w:val="28"/>
          <w:lang w:eastAsia="en-US"/>
        </w:rPr>
        <w:t>фортепиано Белорусской академии музыки (Минск), член</w:t>
      </w:r>
      <w:r w:rsidR="008C73EF">
        <w:rPr>
          <w:rFonts w:eastAsiaTheme="minorHAnsi"/>
          <w:sz w:val="28"/>
          <w:szCs w:val="28"/>
          <w:lang w:eastAsia="en-US"/>
        </w:rPr>
        <w:t xml:space="preserve"> </w:t>
      </w:r>
      <w:r w:rsidR="008C73EF" w:rsidRPr="008C73EF">
        <w:rPr>
          <w:rFonts w:eastAsiaTheme="minorHAnsi"/>
          <w:sz w:val="28"/>
          <w:szCs w:val="28"/>
          <w:lang w:eastAsia="en-US"/>
        </w:rPr>
        <w:t>Белорусского Союза музыкальных деятелей, профессор</w:t>
      </w:r>
      <w:r w:rsidR="008C73EF">
        <w:rPr>
          <w:rFonts w:eastAsiaTheme="minorHAnsi"/>
          <w:sz w:val="28"/>
          <w:szCs w:val="28"/>
          <w:lang w:eastAsia="en-US"/>
        </w:rPr>
        <w:t>.</w:t>
      </w:r>
    </w:p>
    <w:p w:rsidR="00193CEE" w:rsidRPr="00193CEE" w:rsidRDefault="00193CEE" w:rsidP="00193CEE">
      <w:pPr>
        <w:spacing w:line="252" w:lineRule="auto"/>
        <w:ind w:firstLine="708"/>
        <w:jc w:val="both"/>
        <w:rPr>
          <w:rFonts w:eastAsia="Times New Roman"/>
          <w:sz w:val="28"/>
          <w:szCs w:val="28"/>
        </w:rPr>
      </w:pPr>
      <w:r w:rsidRPr="00193CEE">
        <w:rPr>
          <w:rFonts w:eastAsia="Times New Roman"/>
          <w:sz w:val="28"/>
          <w:szCs w:val="28"/>
        </w:rPr>
        <w:t xml:space="preserve"> На протяжении многих лет в состав жюри входили и преподаватели музыкальных училищ, колледжей, представляющие разные регионы страны. Таким образом, совместная работа в жюри, открытое обсуждение конкурсных работ, была школой профессионального мастерства, возможностью познакомиться с опытом лучших преподавателей России.</w:t>
      </w:r>
    </w:p>
    <w:p w:rsidR="00193CEE" w:rsidRPr="00193CEE" w:rsidRDefault="00193CEE" w:rsidP="00193CEE">
      <w:pPr>
        <w:spacing w:line="252" w:lineRule="auto"/>
        <w:ind w:firstLine="708"/>
        <w:jc w:val="both"/>
        <w:rPr>
          <w:rFonts w:eastAsia="Times New Roman"/>
          <w:sz w:val="28"/>
          <w:szCs w:val="28"/>
        </w:rPr>
      </w:pPr>
      <w:r w:rsidRPr="00193CEE">
        <w:rPr>
          <w:rFonts w:eastAsia="Times New Roman"/>
          <w:sz w:val="28"/>
          <w:szCs w:val="28"/>
        </w:rPr>
        <w:t xml:space="preserve">Победители и призеры олимпиад успешно поступают и обучаются в вузах России. </w:t>
      </w:r>
      <w:r w:rsidR="007E125E">
        <w:rPr>
          <w:rFonts w:eastAsia="Times New Roman"/>
          <w:sz w:val="28"/>
          <w:szCs w:val="28"/>
        </w:rPr>
        <w:t>На протяжении всей истории олимпиады ни один призер и победитель не оставил профессию и, напротив, многие стали лауреатами престижных профессиональных конкурсов</w:t>
      </w:r>
      <w:r w:rsidRPr="00193CEE">
        <w:rPr>
          <w:rFonts w:eastAsia="Times New Roman"/>
          <w:sz w:val="28"/>
          <w:szCs w:val="28"/>
        </w:rPr>
        <w:t>.</w:t>
      </w:r>
    </w:p>
    <w:p w:rsidR="00193CEE" w:rsidRPr="00193CEE" w:rsidRDefault="00193CEE" w:rsidP="00193CEE">
      <w:pPr>
        <w:spacing w:line="252" w:lineRule="auto"/>
        <w:ind w:firstLine="708"/>
        <w:jc w:val="both"/>
        <w:rPr>
          <w:rFonts w:eastAsia="Times New Roman"/>
          <w:sz w:val="28"/>
          <w:szCs w:val="28"/>
        </w:rPr>
      </w:pPr>
      <w:r w:rsidRPr="00193CEE">
        <w:rPr>
          <w:rFonts w:eastAsia="Times New Roman"/>
          <w:sz w:val="28"/>
          <w:szCs w:val="28"/>
        </w:rPr>
        <w:t xml:space="preserve">В </w:t>
      </w:r>
      <w:r w:rsidR="007E125E">
        <w:rPr>
          <w:rFonts w:eastAsia="Times New Roman"/>
          <w:sz w:val="28"/>
          <w:szCs w:val="28"/>
        </w:rPr>
        <w:t>апреле</w:t>
      </w:r>
      <w:r w:rsidRPr="00193CEE">
        <w:rPr>
          <w:rFonts w:eastAsia="Times New Roman"/>
          <w:sz w:val="28"/>
          <w:szCs w:val="28"/>
        </w:rPr>
        <w:t xml:space="preserve"> 202</w:t>
      </w:r>
      <w:r w:rsidR="007E125E">
        <w:rPr>
          <w:rFonts w:eastAsia="Times New Roman"/>
          <w:sz w:val="28"/>
          <w:szCs w:val="28"/>
        </w:rPr>
        <w:t>4</w:t>
      </w:r>
      <w:r w:rsidRPr="00193CEE">
        <w:rPr>
          <w:rFonts w:eastAsia="Times New Roman"/>
          <w:sz w:val="28"/>
          <w:szCs w:val="28"/>
        </w:rPr>
        <w:t xml:space="preserve"> г. прошел заключительный этап очередной </w:t>
      </w:r>
      <w:r w:rsidR="007E125E">
        <w:rPr>
          <w:rFonts w:eastAsia="Times New Roman"/>
          <w:sz w:val="28"/>
          <w:szCs w:val="28"/>
        </w:rPr>
        <w:t xml:space="preserve">Международной </w:t>
      </w:r>
      <w:r w:rsidRPr="00193CEE">
        <w:rPr>
          <w:rFonts w:eastAsia="Times New Roman"/>
          <w:sz w:val="28"/>
          <w:szCs w:val="28"/>
        </w:rPr>
        <w:t>олимпиады</w:t>
      </w:r>
      <w:r w:rsidR="007E125E">
        <w:rPr>
          <w:rFonts w:eastAsia="Times New Roman"/>
          <w:sz w:val="28"/>
          <w:szCs w:val="28"/>
        </w:rPr>
        <w:t xml:space="preserve"> по предмету «фортепиано»</w:t>
      </w:r>
      <w:r w:rsidRPr="00193CEE">
        <w:rPr>
          <w:rFonts w:eastAsia="Times New Roman"/>
          <w:sz w:val="28"/>
          <w:szCs w:val="28"/>
        </w:rPr>
        <w:t xml:space="preserve">. Первый этап, отборочный, проводился на базе музыкальных </w:t>
      </w:r>
      <w:r w:rsidR="00492E7B">
        <w:rPr>
          <w:rFonts w:eastAsia="Times New Roman"/>
          <w:sz w:val="28"/>
          <w:szCs w:val="28"/>
        </w:rPr>
        <w:t>школ и</w:t>
      </w:r>
      <w:r w:rsidRPr="00193CEE">
        <w:rPr>
          <w:rFonts w:eastAsia="Times New Roman"/>
          <w:sz w:val="28"/>
          <w:szCs w:val="28"/>
        </w:rPr>
        <w:t xml:space="preserve"> колледжей России</w:t>
      </w:r>
      <w:r w:rsidR="00492E7B">
        <w:rPr>
          <w:rFonts w:eastAsia="Times New Roman"/>
          <w:sz w:val="28"/>
          <w:szCs w:val="28"/>
        </w:rPr>
        <w:t xml:space="preserve">, а также </w:t>
      </w:r>
      <w:proofErr w:type="spellStart"/>
      <w:r w:rsidR="00492E7B">
        <w:rPr>
          <w:rFonts w:eastAsia="Times New Roman"/>
          <w:sz w:val="28"/>
          <w:szCs w:val="28"/>
        </w:rPr>
        <w:t>Хунаньского</w:t>
      </w:r>
      <w:proofErr w:type="spellEnd"/>
      <w:r w:rsidR="00492E7B">
        <w:rPr>
          <w:rFonts w:eastAsia="Times New Roman"/>
          <w:sz w:val="28"/>
          <w:szCs w:val="28"/>
        </w:rPr>
        <w:t xml:space="preserve"> университета</w:t>
      </w:r>
      <w:r w:rsidRPr="00193CEE">
        <w:rPr>
          <w:rFonts w:eastAsia="Times New Roman"/>
          <w:sz w:val="28"/>
          <w:szCs w:val="28"/>
        </w:rPr>
        <w:t xml:space="preserve">. В отборочном этапе приняли участие </w:t>
      </w:r>
      <w:r w:rsidR="008C73EF">
        <w:rPr>
          <w:rFonts w:eastAsia="Times New Roman"/>
          <w:sz w:val="28"/>
          <w:szCs w:val="28"/>
        </w:rPr>
        <w:t xml:space="preserve">более 200 </w:t>
      </w:r>
      <w:r w:rsidRPr="00193CEE">
        <w:rPr>
          <w:rFonts w:eastAsia="Times New Roman"/>
          <w:sz w:val="28"/>
          <w:szCs w:val="28"/>
        </w:rPr>
        <w:t>человек из</w:t>
      </w:r>
      <w:r w:rsidR="008C73EF">
        <w:rPr>
          <w:rFonts w:eastAsia="Times New Roman"/>
          <w:sz w:val="28"/>
          <w:szCs w:val="28"/>
        </w:rPr>
        <w:t xml:space="preserve"> 1</w:t>
      </w:r>
      <w:r w:rsidR="003D62DE">
        <w:rPr>
          <w:rFonts w:eastAsia="Times New Roman"/>
          <w:sz w:val="28"/>
          <w:szCs w:val="28"/>
        </w:rPr>
        <w:t>2</w:t>
      </w:r>
      <w:r w:rsidR="008C73EF">
        <w:rPr>
          <w:rFonts w:eastAsia="Times New Roman"/>
          <w:sz w:val="28"/>
          <w:szCs w:val="28"/>
        </w:rPr>
        <w:t xml:space="preserve"> </w:t>
      </w:r>
      <w:r w:rsidRPr="00193CEE">
        <w:rPr>
          <w:rFonts w:eastAsia="Times New Roman"/>
          <w:sz w:val="28"/>
          <w:szCs w:val="28"/>
        </w:rPr>
        <w:t xml:space="preserve">субъектов Российской Федерации. Отборочный этап олимпиады состоялся на региональных площадках: Владимирского областного музыкального колледжа, Ивановского музыкального училища, </w:t>
      </w:r>
      <w:r w:rsidRPr="00193CEE">
        <w:rPr>
          <w:rFonts w:eastAsia="Times New Roman"/>
          <w:sz w:val="28"/>
          <w:szCs w:val="28"/>
        </w:rPr>
        <w:lastRenderedPageBreak/>
        <w:t xml:space="preserve">Калининградского областного музыкального колледжа им. С.В. Рахманинова, Кировского областного колледжа музыкального искусства им. И. В. Казенина, Костромского областного музыкального колледжа, Нижегородского музыкального училища (колледжа) им. М.А. Балакирева, Республиканского музыкального колледжа (Ижевск), Пензенского колледжа искусств, Камчатского колледжа искусств, Московского областного базового музыкального колледжа им. А.Н. Скрябина (Электросталь), Тульского колледжа искусств им. А.С. Даргомыжского, Ярославского музыкального училища (колледжа) им. Л. В. Собинова, Саранского музыкального училища им. Л.П. </w:t>
      </w:r>
      <w:proofErr w:type="spellStart"/>
      <w:r w:rsidRPr="00193CEE">
        <w:rPr>
          <w:rFonts w:eastAsia="Times New Roman"/>
          <w:sz w:val="28"/>
          <w:szCs w:val="28"/>
        </w:rPr>
        <w:t>Кирюкова</w:t>
      </w:r>
      <w:proofErr w:type="spellEnd"/>
      <w:r w:rsidRPr="00193CEE">
        <w:rPr>
          <w:rFonts w:eastAsia="Times New Roman"/>
          <w:sz w:val="28"/>
          <w:szCs w:val="28"/>
        </w:rPr>
        <w:t xml:space="preserve">, Чебоксарского музыкального училище им. Ф.П. Павлова, Дзержинского музыкального колледжа, </w:t>
      </w:r>
      <w:proofErr w:type="spellStart"/>
      <w:r w:rsidRPr="00193CEE">
        <w:rPr>
          <w:rFonts w:eastAsia="Times New Roman"/>
          <w:sz w:val="28"/>
          <w:szCs w:val="28"/>
        </w:rPr>
        <w:t>Арзамасского</w:t>
      </w:r>
      <w:proofErr w:type="spellEnd"/>
      <w:r w:rsidRPr="00193CEE">
        <w:rPr>
          <w:rFonts w:eastAsia="Times New Roman"/>
          <w:sz w:val="28"/>
          <w:szCs w:val="28"/>
        </w:rPr>
        <w:t xml:space="preserve"> музыкального колледжа.</w:t>
      </w:r>
    </w:p>
    <w:p w:rsidR="00193CEE" w:rsidRPr="00193CEE" w:rsidRDefault="00193CEE" w:rsidP="00193CEE">
      <w:pPr>
        <w:spacing w:line="252" w:lineRule="auto"/>
        <w:ind w:firstLine="708"/>
        <w:jc w:val="both"/>
        <w:rPr>
          <w:rFonts w:eastAsia="Times New Roman"/>
          <w:sz w:val="28"/>
          <w:szCs w:val="28"/>
        </w:rPr>
      </w:pPr>
      <w:r w:rsidRPr="00193CEE">
        <w:rPr>
          <w:rFonts w:eastAsia="Times New Roman"/>
          <w:sz w:val="28"/>
          <w:szCs w:val="28"/>
        </w:rPr>
        <w:t>В</w:t>
      </w:r>
      <w:r w:rsidRPr="00193CEE">
        <w:rPr>
          <w:rFonts w:eastAsia="Times New Roman"/>
          <w:sz w:val="28"/>
          <w:szCs w:val="28"/>
        </w:rPr>
        <w:tab/>
        <w:t xml:space="preserve">заключительном этапе приняли участие </w:t>
      </w:r>
      <w:r w:rsidR="003D62DE">
        <w:rPr>
          <w:rFonts w:eastAsia="Times New Roman"/>
          <w:sz w:val="28"/>
          <w:szCs w:val="28"/>
        </w:rPr>
        <w:t>36</w:t>
      </w:r>
      <w:r w:rsidR="008C73EF">
        <w:rPr>
          <w:rFonts w:eastAsia="Times New Roman"/>
          <w:sz w:val="28"/>
          <w:szCs w:val="28"/>
        </w:rPr>
        <w:t xml:space="preserve"> </w:t>
      </w:r>
      <w:r w:rsidRPr="00193CEE">
        <w:rPr>
          <w:rFonts w:eastAsia="Times New Roman"/>
          <w:sz w:val="28"/>
          <w:szCs w:val="28"/>
        </w:rPr>
        <w:t xml:space="preserve">человек из </w:t>
      </w:r>
      <w:r w:rsidR="008C73EF">
        <w:rPr>
          <w:rFonts w:eastAsia="Times New Roman"/>
          <w:sz w:val="28"/>
          <w:szCs w:val="28"/>
        </w:rPr>
        <w:t>1</w:t>
      </w:r>
      <w:r w:rsidR="003D62DE">
        <w:rPr>
          <w:rFonts w:eastAsia="Times New Roman"/>
          <w:sz w:val="28"/>
          <w:szCs w:val="28"/>
        </w:rPr>
        <w:t>2</w:t>
      </w:r>
      <w:r w:rsidRPr="00193CEE">
        <w:rPr>
          <w:rFonts w:eastAsia="Times New Roman"/>
          <w:sz w:val="28"/>
          <w:szCs w:val="28"/>
        </w:rPr>
        <w:t xml:space="preserve"> музыкальных колледжей Российской Федерации. Значимость и важность участия в олимпиаде подтверждает факт </w:t>
      </w:r>
      <w:r w:rsidR="00AE0C24">
        <w:rPr>
          <w:rFonts w:eastAsia="Times New Roman"/>
          <w:sz w:val="28"/>
          <w:szCs w:val="28"/>
        </w:rPr>
        <w:t>участия студентов</w:t>
      </w:r>
      <w:r w:rsidRPr="00193CEE">
        <w:rPr>
          <w:rFonts w:eastAsia="Times New Roman"/>
          <w:sz w:val="28"/>
          <w:szCs w:val="28"/>
        </w:rPr>
        <w:t xml:space="preserve"> из </w:t>
      </w:r>
      <w:r w:rsidR="00492E7B" w:rsidRPr="00AE0C24">
        <w:rPr>
          <w:rFonts w:eastAsia="Times New Roman"/>
          <w:sz w:val="28"/>
          <w:szCs w:val="28"/>
        </w:rPr>
        <w:t>Китая</w:t>
      </w:r>
      <w:r w:rsidRPr="00193CEE">
        <w:rPr>
          <w:rFonts w:eastAsia="Times New Roman"/>
          <w:sz w:val="28"/>
          <w:szCs w:val="28"/>
        </w:rPr>
        <w:t xml:space="preserve">. </w:t>
      </w:r>
    </w:p>
    <w:p w:rsidR="00193CEE" w:rsidRPr="00492E7B" w:rsidRDefault="00193CEE" w:rsidP="00193CEE">
      <w:pPr>
        <w:spacing w:line="252" w:lineRule="auto"/>
        <w:ind w:firstLine="708"/>
        <w:jc w:val="both"/>
        <w:rPr>
          <w:rFonts w:eastAsia="Times New Roman"/>
          <w:b/>
          <w:bCs/>
          <w:color w:val="FF0000"/>
          <w:sz w:val="28"/>
          <w:szCs w:val="28"/>
        </w:rPr>
      </w:pPr>
      <w:r w:rsidRPr="00193CEE">
        <w:rPr>
          <w:rFonts w:eastAsia="Times New Roman"/>
          <w:sz w:val="28"/>
          <w:szCs w:val="28"/>
        </w:rPr>
        <w:t xml:space="preserve">В составе жюри работали ведущие преподаватели Нижегородской консерватории: </w:t>
      </w:r>
      <w:r w:rsidR="008C73EF" w:rsidRPr="008C73EF">
        <w:rPr>
          <w:rFonts w:eastAsia="Calibri"/>
          <w:spacing w:val="-5"/>
          <w:kern w:val="1"/>
          <w:sz w:val="28"/>
          <w:szCs w:val="28"/>
        </w:rPr>
        <w:t xml:space="preserve">Разгуляев Руслан Александрович, профессор, </w:t>
      </w:r>
      <w:r w:rsidR="008C73EF" w:rsidRPr="008C73EF">
        <w:rPr>
          <w:rFonts w:eastAsia="Times New Roman"/>
          <w:sz w:val="28"/>
          <w:szCs w:val="28"/>
        </w:rPr>
        <w:t>заведующий кафедрой специального фортепиано</w:t>
      </w:r>
      <w:r w:rsidR="008C73EF" w:rsidRPr="008C73EF">
        <w:rPr>
          <w:rFonts w:eastAsia="Calibri"/>
          <w:kern w:val="1"/>
          <w:sz w:val="28"/>
          <w:szCs w:val="28"/>
        </w:rPr>
        <w:t>, лауреат международных конкурсов, кандидат искусствоведения;</w:t>
      </w:r>
      <w:r w:rsidR="008C73EF">
        <w:rPr>
          <w:rFonts w:eastAsia="Calibri"/>
          <w:kern w:val="1"/>
          <w:sz w:val="28"/>
          <w:szCs w:val="28"/>
        </w:rPr>
        <w:t xml:space="preserve"> </w:t>
      </w:r>
      <w:r w:rsidR="008C73EF" w:rsidRPr="008C73EF">
        <w:rPr>
          <w:rFonts w:eastAsia="Calibri"/>
          <w:kern w:val="1"/>
          <w:sz w:val="28"/>
          <w:szCs w:val="28"/>
        </w:rPr>
        <w:t xml:space="preserve">Смирнов Сергей Владимирович – </w:t>
      </w:r>
      <w:r w:rsidR="008C73EF" w:rsidRPr="008C73EF">
        <w:rPr>
          <w:rFonts w:eastAsia="Times New Roman"/>
          <w:sz w:val="28"/>
          <w:szCs w:val="28"/>
        </w:rPr>
        <w:t>профессор кафедры специального фортепиано, лауреат международных конкурсов;</w:t>
      </w:r>
      <w:r w:rsidR="008C73EF">
        <w:rPr>
          <w:rFonts w:eastAsia="Times New Roman"/>
          <w:sz w:val="28"/>
          <w:szCs w:val="28"/>
        </w:rPr>
        <w:t xml:space="preserve"> </w:t>
      </w:r>
      <w:proofErr w:type="spellStart"/>
      <w:r w:rsidR="008C73EF" w:rsidRPr="008C73EF">
        <w:rPr>
          <w:rFonts w:eastAsia="Calibri"/>
          <w:kern w:val="1"/>
          <w:sz w:val="28"/>
          <w:szCs w:val="28"/>
        </w:rPr>
        <w:t>Гольцев</w:t>
      </w:r>
      <w:proofErr w:type="spellEnd"/>
      <w:r w:rsidR="008C73EF" w:rsidRPr="008C73EF">
        <w:rPr>
          <w:rFonts w:eastAsia="Calibri"/>
          <w:kern w:val="1"/>
          <w:sz w:val="28"/>
          <w:szCs w:val="28"/>
        </w:rPr>
        <w:t xml:space="preserve"> Николай Олегович – доцент</w:t>
      </w:r>
      <w:r w:rsidR="008C73EF" w:rsidRPr="008C73EF">
        <w:rPr>
          <w:rFonts w:eastAsia="Calibri"/>
          <w:spacing w:val="-5"/>
          <w:kern w:val="1"/>
          <w:sz w:val="28"/>
          <w:szCs w:val="28"/>
        </w:rPr>
        <w:t xml:space="preserve"> кафедры </w:t>
      </w:r>
      <w:r w:rsidR="008C73EF" w:rsidRPr="008C73EF">
        <w:rPr>
          <w:rFonts w:eastAsia="Calibri"/>
          <w:spacing w:val="-6"/>
          <w:kern w:val="1"/>
          <w:sz w:val="28"/>
          <w:szCs w:val="28"/>
        </w:rPr>
        <w:t>специального фортепиано</w:t>
      </w:r>
      <w:r w:rsidR="008C73EF" w:rsidRPr="008C73EF">
        <w:rPr>
          <w:rFonts w:eastAsia="Calibri"/>
          <w:kern w:val="1"/>
          <w:sz w:val="28"/>
          <w:szCs w:val="28"/>
        </w:rPr>
        <w:t xml:space="preserve">, </w:t>
      </w:r>
      <w:r w:rsidR="008C73EF" w:rsidRPr="008C73EF">
        <w:rPr>
          <w:rFonts w:eastAsia="Times New Roman"/>
          <w:sz w:val="28"/>
          <w:szCs w:val="28"/>
        </w:rPr>
        <w:t>дипломант международного конкурса, секретарь</w:t>
      </w:r>
      <w:r w:rsidR="008C73EF" w:rsidRPr="008C73EF">
        <w:rPr>
          <w:rFonts w:eastAsia="Calibri"/>
          <w:spacing w:val="-4"/>
          <w:kern w:val="1"/>
          <w:sz w:val="28"/>
          <w:szCs w:val="28"/>
        </w:rPr>
        <w:t xml:space="preserve"> жюри</w:t>
      </w:r>
      <w:r w:rsidR="008C73EF">
        <w:rPr>
          <w:rFonts w:eastAsia="Times New Roman"/>
          <w:sz w:val="28"/>
          <w:szCs w:val="28"/>
        </w:rPr>
        <w:t>.</w:t>
      </w:r>
      <w:r w:rsidRPr="00492E7B">
        <w:rPr>
          <w:rFonts w:eastAsia="Times New Roman"/>
          <w:b/>
          <w:bCs/>
          <w:color w:val="FF0000"/>
          <w:sz w:val="28"/>
          <w:szCs w:val="28"/>
        </w:rPr>
        <w:t xml:space="preserve"> </w:t>
      </w:r>
    </w:p>
    <w:p w:rsidR="00F158A7" w:rsidRDefault="00E05069" w:rsidP="00AE0C24">
      <w:pPr>
        <w:spacing w:line="254" w:lineRule="auto"/>
        <w:ind w:firstLine="708"/>
        <w:jc w:val="both"/>
        <w:rPr>
          <w:rFonts w:eastAsia="Times New Roman"/>
          <w:sz w:val="28"/>
          <w:szCs w:val="28"/>
        </w:rPr>
      </w:pPr>
      <w:r>
        <w:rPr>
          <w:rFonts w:eastAsia="Times New Roman"/>
          <w:sz w:val="28"/>
          <w:szCs w:val="28"/>
        </w:rPr>
        <w:t>Учитывая большой интерес зарубежных колл</w:t>
      </w:r>
      <w:r w:rsidR="00E035C2">
        <w:rPr>
          <w:rFonts w:eastAsia="Times New Roman"/>
          <w:sz w:val="28"/>
          <w:szCs w:val="28"/>
        </w:rPr>
        <w:t xml:space="preserve">ег и расширяя рамки мероприятие, </w:t>
      </w:r>
      <w:r>
        <w:rPr>
          <w:rFonts w:eastAsia="Times New Roman"/>
          <w:sz w:val="28"/>
          <w:szCs w:val="28"/>
        </w:rPr>
        <w:t xml:space="preserve">начиная с 2024-25 учебного года </w:t>
      </w:r>
      <w:r w:rsidR="00FD3C53">
        <w:rPr>
          <w:rFonts w:eastAsia="Times New Roman"/>
          <w:sz w:val="28"/>
          <w:szCs w:val="28"/>
        </w:rPr>
        <w:t xml:space="preserve">включается во Всероссийскую (с международным участием) </w:t>
      </w:r>
      <w:r>
        <w:rPr>
          <w:rFonts w:eastAsia="Times New Roman"/>
          <w:sz w:val="28"/>
          <w:szCs w:val="28"/>
        </w:rPr>
        <w:t>олимпиад</w:t>
      </w:r>
      <w:r w:rsidR="007E125E">
        <w:rPr>
          <w:rFonts w:eastAsia="Times New Roman"/>
          <w:sz w:val="28"/>
          <w:szCs w:val="28"/>
        </w:rPr>
        <w:t>у</w:t>
      </w:r>
      <w:r w:rsidR="00FD3C53">
        <w:rPr>
          <w:rFonts w:eastAsia="Times New Roman"/>
          <w:sz w:val="28"/>
          <w:szCs w:val="28"/>
        </w:rPr>
        <w:t xml:space="preserve"> учащихся музыкальных колледжей</w:t>
      </w:r>
      <w:r>
        <w:rPr>
          <w:rFonts w:eastAsia="Times New Roman"/>
          <w:sz w:val="28"/>
          <w:szCs w:val="28"/>
        </w:rPr>
        <w:t xml:space="preserve"> по комплексу профилей, одним из которых является </w:t>
      </w:r>
      <w:r w:rsidR="007E125E">
        <w:rPr>
          <w:rFonts w:eastAsia="Times New Roman"/>
          <w:sz w:val="28"/>
          <w:szCs w:val="28"/>
        </w:rPr>
        <w:t>«фортепиано»</w:t>
      </w:r>
      <w:r>
        <w:rPr>
          <w:rFonts w:eastAsia="Times New Roman"/>
          <w:sz w:val="28"/>
          <w:szCs w:val="28"/>
        </w:rPr>
        <w:t>.</w:t>
      </w:r>
    </w:p>
    <w:p w:rsidR="00356118" w:rsidRDefault="00356118" w:rsidP="00AE0C24">
      <w:pPr>
        <w:spacing w:line="254" w:lineRule="auto"/>
        <w:ind w:firstLine="708"/>
        <w:jc w:val="both"/>
        <w:rPr>
          <w:rFonts w:eastAsia="Times New Roman"/>
          <w:sz w:val="28"/>
          <w:szCs w:val="28"/>
        </w:rPr>
      </w:pPr>
    </w:p>
    <w:p w:rsidR="00356118" w:rsidRDefault="00356118" w:rsidP="00FD3C53">
      <w:pPr>
        <w:rPr>
          <w:rFonts w:eastAsia="Times New Roman"/>
          <w:b/>
          <w:bCs/>
          <w:sz w:val="28"/>
          <w:szCs w:val="28"/>
        </w:rPr>
      </w:pPr>
    </w:p>
    <w:sectPr w:rsidR="003561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3D6C"/>
    <w:multiLevelType w:val="hybridMultilevel"/>
    <w:tmpl w:val="8194890E"/>
    <w:lvl w:ilvl="0" w:tplc="51F23F60">
      <w:start w:val="1"/>
      <w:numFmt w:val="bullet"/>
      <w:lvlText w:val="В"/>
      <w:lvlJc w:val="left"/>
    </w:lvl>
    <w:lvl w:ilvl="1" w:tplc="BFA6C2EE">
      <w:numFmt w:val="decimal"/>
      <w:lvlText w:val=""/>
      <w:lvlJc w:val="left"/>
    </w:lvl>
    <w:lvl w:ilvl="2" w:tplc="C4FEED92">
      <w:numFmt w:val="decimal"/>
      <w:lvlText w:val=""/>
      <w:lvlJc w:val="left"/>
    </w:lvl>
    <w:lvl w:ilvl="3" w:tplc="A6105F9A">
      <w:numFmt w:val="decimal"/>
      <w:lvlText w:val=""/>
      <w:lvlJc w:val="left"/>
    </w:lvl>
    <w:lvl w:ilvl="4" w:tplc="3030236C">
      <w:numFmt w:val="decimal"/>
      <w:lvlText w:val=""/>
      <w:lvlJc w:val="left"/>
    </w:lvl>
    <w:lvl w:ilvl="5" w:tplc="4E38222C">
      <w:numFmt w:val="decimal"/>
      <w:lvlText w:val=""/>
      <w:lvlJc w:val="left"/>
    </w:lvl>
    <w:lvl w:ilvl="6" w:tplc="45F06332">
      <w:numFmt w:val="decimal"/>
      <w:lvlText w:val=""/>
      <w:lvlJc w:val="left"/>
    </w:lvl>
    <w:lvl w:ilvl="7" w:tplc="EEBA116A">
      <w:numFmt w:val="decimal"/>
      <w:lvlText w:val=""/>
      <w:lvlJc w:val="left"/>
    </w:lvl>
    <w:lvl w:ilvl="8" w:tplc="6CB4D868">
      <w:numFmt w:val="decimal"/>
      <w:lvlText w:val=""/>
      <w:lvlJc w:val="left"/>
    </w:lvl>
  </w:abstractNum>
  <w:abstractNum w:abstractNumId="1" w15:restartNumberingAfterBreak="0">
    <w:nsid w:val="00004AE1"/>
    <w:multiLevelType w:val="hybridMultilevel"/>
    <w:tmpl w:val="2AAEA65C"/>
    <w:lvl w:ilvl="0" w:tplc="B5286988">
      <w:start w:val="1"/>
      <w:numFmt w:val="bullet"/>
      <w:lvlText w:val="В"/>
      <w:lvlJc w:val="left"/>
    </w:lvl>
    <w:lvl w:ilvl="1" w:tplc="DD521DFA">
      <w:numFmt w:val="decimal"/>
      <w:lvlText w:val=""/>
      <w:lvlJc w:val="left"/>
    </w:lvl>
    <w:lvl w:ilvl="2" w:tplc="840C4FE8">
      <w:numFmt w:val="decimal"/>
      <w:lvlText w:val=""/>
      <w:lvlJc w:val="left"/>
    </w:lvl>
    <w:lvl w:ilvl="3" w:tplc="DF0EAE3E">
      <w:numFmt w:val="decimal"/>
      <w:lvlText w:val=""/>
      <w:lvlJc w:val="left"/>
    </w:lvl>
    <w:lvl w:ilvl="4" w:tplc="2316443A">
      <w:numFmt w:val="decimal"/>
      <w:lvlText w:val=""/>
      <w:lvlJc w:val="left"/>
    </w:lvl>
    <w:lvl w:ilvl="5" w:tplc="DDDCF8FE">
      <w:numFmt w:val="decimal"/>
      <w:lvlText w:val=""/>
      <w:lvlJc w:val="left"/>
    </w:lvl>
    <w:lvl w:ilvl="6" w:tplc="EBC2261A">
      <w:numFmt w:val="decimal"/>
      <w:lvlText w:val=""/>
      <w:lvlJc w:val="left"/>
    </w:lvl>
    <w:lvl w:ilvl="7" w:tplc="0A8296A4">
      <w:numFmt w:val="decimal"/>
      <w:lvlText w:val=""/>
      <w:lvlJc w:val="left"/>
    </w:lvl>
    <w:lvl w:ilvl="8" w:tplc="9DEE3FA2">
      <w:numFmt w:val="decimal"/>
      <w:lvlText w:val=""/>
      <w:lvlJc w:val="left"/>
    </w:lvl>
  </w:abstractNum>
  <w:abstractNum w:abstractNumId="2" w15:restartNumberingAfterBreak="0">
    <w:nsid w:val="00006784"/>
    <w:multiLevelType w:val="hybridMultilevel"/>
    <w:tmpl w:val="514C4EEC"/>
    <w:lvl w:ilvl="0" w:tplc="139231DE">
      <w:start w:val="1"/>
      <w:numFmt w:val="bullet"/>
      <w:lvlText w:val="В"/>
      <w:lvlJc w:val="left"/>
    </w:lvl>
    <w:lvl w:ilvl="1" w:tplc="7C16C748">
      <w:numFmt w:val="decimal"/>
      <w:lvlText w:val=""/>
      <w:lvlJc w:val="left"/>
    </w:lvl>
    <w:lvl w:ilvl="2" w:tplc="A23A20BC">
      <w:numFmt w:val="decimal"/>
      <w:lvlText w:val=""/>
      <w:lvlJc w:val="left"/>
    </w:lvl>
    <w:lvl w:ilvl="3" w:tplc="36D03424">
      <w:numFmt w:val="decimal"/>
      <w:lvlText w:val=""/>
      <w:lvlJc w:val="left"/>
    </w:lvl>
    <w:lvl w:ilvl="4" w:tplc="A3FC6276">
      <w:numFmt w:val="decimal"/>
      <w:lvlText w:val=""/>
      <w:lvlJc w:val="left"/>
    </w:lvl>
    <w:lvl w:ilvl="5" w:tplc="BE821FD6">
      <w:numFmt w:val="decimal"/>
      <w:lvlText w:val=""/>
      <w:lvlJc w:val="left"/>
    </w:lvl>
    <w:lvl w:ilvl="6" w:tplc="D6F0427E">
      <w:numFmt w:val="decimal"/>
      <w:lvlText w:val=""/>
      <w:lvlJc w:val="left"/>
    </w:lvl>
    <w:lvl w:ilvl="7" w:tplc="34EA6F6C">
      <w:numFmt w:val="decimal"/>
      <w:lvlText w:val=""/>
      <w:lvlJc w:val="left"/>
    </w:lvl>
    <w:lvl w:ilvl="8" w:tplc="DDB2B56A">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AB0"/>
    <w:rsid w:val="0000223C"/>
    <w:rsid w:val="00070138"/>
    <w:rsid w:val="00085C55"/>
    <w:rsid w:val="0008661B"/>
    <w:rsid w:val="00092EF2"/>
    <w:rsid w:val="00193CEE"/>
    <w:rsid w:val="0024603B"/>
    <w:rsid w:val="00283A05"/>
    <w:rsid w:val="00356118"/>
    <w:rsid w:val="003D62DE"/>
    <w:rsid w:val="00421E09"/>
    <w:rsid w:val="00492E7B"/>
    <w:rsid w:val="004B1AB0"/>
    <w:rsid w:val="004E7662"/>
    <w:rsid w:val="00591F76"/>
    <w:rsid w:val="00613279"/>
    <w:rsid w:val="006B6D11"/>
    <w:rsid w:val="007D350A"/>
    <w:rsid w:val="007E125E"/>
    <w:rsid w:val="007E25B8"/>
    <w:rsid w:val="0086324B"/>
    <w:rsid w:val="008A1060"/>
    <w:rsid w:val="008C73EF"/>
    <w:rsid w:val="008F75EB"/>
    <w:rsid w:val="009C430D"/>
    <w:rsid w:val="009E24B3"/>
    <w:rsid w:val="00A547B2"/>
    <w:rsid w:val="00AA236A"/>
    <w:rsid w:val="00AC1A20"/>
    <w:rsid w:val="00AE0C24"/>
    <w:rsid w:val="00C6327C"/>
    <w:rsid w:val="00CF1BEE"/>
    <w:rsid w:val="00D333E0"/>
    <w:rsid w:val="00D6754D"/>
    <w:rsid w:val="00DD5658"/>
    <w:rsid w:val="00E035C2"/>
    <w:rsid w:val="00E05069"/>
    <w:rsid w:val="00E263CF"/>
    <w:rsid w:val="00E35AEF"/>
    <w:rsid w:val="00E91E3A"/>
    <w:rsid w:val="00EA2825"/>
    <w:rsid w:val="00F0270A"/>
    <w:rsid w:val="00F158A7"/>
    <w:rsid w:val="00F633EA"/>
    <w:rsid w:val="00FD3C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DFCBC9-2812-41BB-A19A-31708AD29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1AB0"/>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1AB0"/>
    <w:rPr>
      <w:rFonts w:ascii="Tahoma" w:hAnsi="Tahoma" w:cs="Tahoma"/>
      <w:sz w:val="16"/>
      <w:szCs w:val="16"/>
    </w:rPr>
  </w:style>
  <w:style w:type="character" w:customStyle="1" w:styleId="a4">
    <w:name w:val="Текст выноски Знак"/>
    <w:basedOn w:val="a0"/>
    <w:link w:val="a3"/>
    <w:uiPriority w:val="99"/>
    <w:semiHidden/>
    <w:rsid w:val="004B1A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22563">
      <w:bodyDiv w:val="1"/>
      <w:marLeft w:val="0"/>
      <w:marRight w:val="0"/>
      <w:marTop w:val="0"/>
      <w:marBottom w:val="0"/>
      <w:divBdr>
        <w:top w:val="none" w:sz="0" w:space="0" w:color="auto"/>
        <w:left w:val="none" w:sz="0" w:space="0" w:color="auto"/>
        <w:bottom w:val="none" w:sz="0" w:space="0" w:color="auto"/>
        <w:right w:val="none" w:sz="0" w:space="0" w:color="auto"/>
      </w:divBdr>
    </w:div>
    <w:div w:id="503589170">
      <w:bodyDiv w:val="1"/>
      <w:marLeft w:val="0"/>
      <w:marRight w:val="0"/>
      <w:marTop w:val="0"/>
      <w:marBottom w:val="0"/>
      <w:divBdr>
        <w:top w:val="none" w:sz="0" w:space="0" w:color="auto"/>
        <w:left w:val="none" w:sz="0" w:space="0" w:color="auto"/>
        <w:bottom w:val="none" w:sz="0" w:space="0" w:color="auto"/>
        <w:right w:val="none" w:sz="0" w:space="0" w:color="auto"/>
      </w:divBdr>
    </w:div>
    <w:div w:id="561213086">
      <w:bodyDiv w:val="1"/>
      <w:marLeft w:val="0"/>
      <w:marRight w:val="0"/>
      <w:marTop w:val="0"/>
      <w:marBottom w:val="0"/>
      <w:divBdr>
        <w:top w:val="none" w:sz="0" w:space="0" w:color="auto"/>
        <w:left w:val="none" w:sz="0" w:space="0" w:color="auto"/>
        <w:bottom w:val="none" w:sz="0" w:space="0" w:color="auto"/>
        <w:right w:val="none" w:sz="0" w:space="0" w:color="auto"/>
      </w:divBdr>
    </w:div>
    <w:div w:id="1247957403">
      <w:bodyDiv w:val="1"/>
      <w:marLeft w:val="0"/>
      <w:marRight w:val="0"/>
      <w:marTop w:val="0"/>
      <w:marBottom w:val="0"/>
      <w:divBdr>
        <w:top w:val="none" w:sz="0" w:space="0" w:color="auto"/>
        <w:left w:val="none" w:sz="0" w:space="0" w:color="auto"/>
        <w:bottom w:val="none" w:sz="0" w:space="0" w:color="auto"/>
        <w:right w:val="none" w:sz="0" w:space="0" w:color="auto"/>
      </w:divBdr>
    </w:div>
    <w:div w:id="176090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625</Words>
  <Characters>3568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Анатольевна Наумова</dc:creator>
  <cp:lastModifiedBy>Лариса Анатольевна Наумова</cp:lastModifiedBy>
  <cp:revision>11</cp:revision>
  <cp:lastPrinted>2024-05-13T08:46:00Z</cp:lastPrinted>
  <dcterms:created xsi:type="dcterms:W3CDTF">2024-05-07T15:34:00Z</dcterms:created>
  <dcterms:modified xsi:type="dcterms:W3CDTF">2025-09-19T08:38:00Z</dcterms:modified>
</cp:coreProperties>
</file>