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6709" w:rsidRDefault="00366709">
      <w:pPr>
        <w:spacing w:line="1" w:lineRule="exact"/>
      </w:pPr>
      <w:bookmarkStart w:id="0" w:name="_GoBack"/>
      <w:bookmarkEnd w:id="0"/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8"/>
          <w:szCs w:val="28"/>
          <w:lang w:eastAsia="en-US" w:bidi="ar-SA"/>
        </w:rPr>
      </w:pPr>
      <w:r w:rsidRPr="005B5EB2">
        <w:rPr>
          <w:rFonts w:ascii="Times New Roman" w:eastAsia="Times New Roman" w:hAnsi="Times New Roman" w:cs="Times New Roman"/>
          <w:b/>
          <w:caps/>
          <w:color w:val="auto"/>
          <w:sz w:val="28"/>
          <w:szCs w:val="28"/>
          <w:lang w:eastAsia="en-US" w:bidi="ar-SA"/>
        </w:rPr>
        <w:t>МИНИСТЕРСТВО ИСКУССТВА И КУЛЬТУРНОЙ ПОЛИТИКИ УЛЬЯНОВСКОЙ ОБЛАСТИ</w:t>
      </w: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8"/>
          <w:szCs w:val="28"/>
          <w:lang w:eastAsia="en-US" w:bidi="ar-SA"/>
        </w:rPr>
      </w:pPr>
      <w:r w:rsidRPr="005B5EB2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 w:bidi="ar-SA"/>
        </w:rPr>
        <w:t xml:space="preserve">Областное государственное бюджетное профессиональное образовательное учреждение </w:t>
      </w:r>
      <w:r w:rsidRPr="005B5EB2">
        <w:rPr>
          <w:rFonts w:ascii="Times New Roman" w:eastAsia="Times New Roman" w:hAnsi="Times New Roman" w:cs="Times New Roman"/>
          <w:b/>
          <w:caps/>
          <w:color w:val="auto"/>
          <w:sz w:val="28"/>
          <w:szCs w:val="28"/>
          <w:lang w:eastAsia="en-US" w:bidi="ar-SA"/>
        </w:rPr>
        <w:t>«</w:t>
      </w:r>
      <w:r w:rsidRPr="005B5EB2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 w:bidi="ar-SA"/>
        </w:rPr>
        <w:t>Димитровградский музыкальный колледж</w:t>
      </w:r>
      <w:r w:rsidRPr="005B5EB2">
        <w:rPr>
          <w:rFonts w:ascii="Times New Roman" w:eastAsia="Times New Roman" w:hAnsi="Times New Roman" w:cs="Times New Roman"/>
          <w:b/>
          <w:caps/>
          <w:color w:val="auto"/>
          <w:sz w:val="28"/>
          <w:szCs w:val="28"/>
          <w:lang w:eastAsia="en-US" w:bidi="ar-SA"/>
        </w:rPr>
        <w:t>»</w:t>
      </w: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  <w:r w:rsidRPr="005B5EB2"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  <w:t>рабочая программа учебной дисциплины</w:t>
      </w:r>
      <w:r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  <w:t xml:space="preserve"> оп 09</w:t>
      </w: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  <w:r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/>
        </w:rPr>
        <w:t>истроия отечественного джаза</w:t>
      </w: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  <w:r w:rsidRPr="005B5EB2">
        <w:rPr>
          <w:rFonts w:ascii="Times New Roman" w:eastAsia="Times New Roman" w:hAnsi="Times New Roman" w:cs="Times New Roman"/>
          <w:b/>
          <w:color w:val="auto"/>
          <w:sz w:val="22"/>
          <w:szCs w:val="28"/>
          <w:lang w:eastAsia="en-US" w:bidi="ar-SA"/>
        </w:rPr>
        <w:t>для специальности</w:t>
      </w: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  <w:r w:rsidRPr="005B5EB2">
        <w:rPr>
          <w:rFonts w:ascii="Times New Roman" w:eastAsia="Times New Roman" w:hAnsi="Times New Roman" w:cs="Times New Roman"/>
          <w:b/>
          <w:color w:val="auto"/>
          <w:sz w:val="22"/>
          <w:szCs w:val="28"/>
          <w:lang w:eastAsia="en-US" w:bidi="ar-SA"/>
        </w:rPr>
        <w:t>53.02.02 Музыкальное искусство эстрады (по видам)</w:t>
      </w: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  <w:r w:rsidRPr="005B5EB2">
        <w:rPr>
          <w:rFonts w:ascii="Times New Roman" w:eastAsia="Times New Roman" w:hAnsi="Times New Roman" w:cs="Times New Roman"/>
          <w:b/>
          <w:color w:val="auto"/>
          <w:sz w:val="22"/>
          <w:szCs w:val="28"/>
          <w:lang w:eastAsia="en-US" w:bidi="ar-SA"/>
        </w:rPr>
        <w:t>Квалификация выпускника</w:t>
      </w: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2"/>
          <w:szCs w:val="28"/>
          <w:lang w:eastAsia="en-US" w:bidi="ar-SA"/>
        </w:rPr>
      </w:pPr>
      <w:r w:rsidRPr="005B5EB2">
        <w:rPr>
          <w:rFonts w:ascii="Times New Roman" w:eastAsia="Times New Roman" w:hAnsi="Times New Roman" w:cs="Times New Roman"/>
          <w:b/>
          <w:color w:val="auto"/>
          <w:sz w:val="22"/>
          <w:szCs w:val="28"/>
          <w:lang w:eastAsia="en-US" w:bidi="ar-SA"/>
        </w:rPr>
        <w:t>Артист, преподаватель, руководитель эстрадного коллектива</w:t>
      </w: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  <w:r w:rsidRPr="005B5EB2">
        <w:rPr>
          <w:rFonts w:ascii="Times New Roman" w:eastAsia="Times New Roman" w:hAnsi="Times New Roman" w:cs="Times New Roman"/>
          <w:b/>
          <w:color w:val="auto"/>
          <w:sz w:val="22"/>
          <w:szCs w:val="28"/>
          <w:lang w:eastAsia="en-US" w:bidi="ar-SA"/>
        </w:rPr>
        <w:t>Димитровград, 2025</w:t>
      </w:r>
      <w:r w:rsidRPr="005B5EB2">
        <w:rPr>
          <w:rFonts w:ascii="Times New Roman" w:eastAsia="Times New Roman" w:hAnsi="Times New Roman" w:cs="Times New Roman"/>
          <w:noProof/>
          <w:color w:val="auto"/>
          <w:sz w:val="22"/>
          <w:szCs w:val="22"/>
          <w:lang w:bidi="ar-SA"/>
        </w:rPr>
        <w:br w:type="page"/>
      </w:r>
    </w:p>
    <w:p w:rsidR="005B5EB2" w:rsidRPr="005B5EB2" w:rsidRDefault="005B5EB2" w:rsidP="005B5EB2">
      <w:pPr>
        <w:autoSpaceDE w:val="0"/>
        <w:autoSpaceDN w:val="0"/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</w:pPr>
      <w:r w:rsidRPr="005B5EB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Рабочая программа учебного предмета разработана в соответствии с требованиями Федерального государственного образовательного стандарта среднего профессионального образования, утвержденного Приказом Министерства образования и науки Российской Федерации №1379 от 27 октября 2014 года.</w:t>
      </w: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3785"/>
          <w:tab w:val="left" w:pos="4580"/>
          <w:tab w:val="center" w:pos="4677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5B5EB2" w:rsidRPr="005B5EB2" w:rsidRDefault="005B5EB2" w:rsidP="005B5EB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5B5EB2" w:rsidRPr="005B5EB2" w:rsidRDefault="005B5EB2" w:rsidP="005B5EB2">
      <w:pPr>
        <w:tabs>
          <w:tab w:val="left" w:pos="0"/>
        </w:tabs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vertAlign w:val="superscript"/>
          <w:lang w:bidi="ar-SA"/>
        </w:rPr>
      </w:pPr>
    </w:p>
    <w:p w:rsidR="005B5EB2" w:rsidRPr="005B5EB2" w:rsidRDefault="005B5EB2" w:rsidP="005B5EB2">
      <w:pPr>
        <w:tabs>
          <w:tab w:val="left" w:pos="0"/>
        </w:tabs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vertAlign w:val="superscript"/>
          <w:lang w:bidi="ar-SA"/>
        </w:rPr>
      </w:pPr>
    </w:p>
    <w:p w:rsidR="005B5EB2" w:rsidRPr="005B5EB2" w:rsidRDefault="005B5EB2" w:rsidP="005B5EB2">
      <w:pPr>
        <w:tabs>
          <w:tab w:val="left" w:pos="0"/>
        </w:tabs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vertAlign w:val="superscript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b/>
          <w:color w:val="auto"/>
          <w:sz w:val="22"/>
          <w:szCs w:val="22"/>
          <w:lang w:bidi="ar-SA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637"/>
        <w:gridCol w:w="4394"/>
      </w:tblGrid>
      <w:tr w:rsidR="005B5EB2" w:rsidRPr="005B5EB2" w:rsidTr="007D17BA">
        <w:trPr>
          <w:trHeight w:val="1517"/>
        </w:trPr>
        <w:tc>
          <w:tcPr>
            <w:tcW w:w="5637" w:type="dxa"/>
            <w:shd w:val="clear" w:color="auto" w:fill="auto"/>
          </w:tcPr>
          <w:p w:rsidR="005B5EB2" w:rsidRPr="005B5EB2" w:rsidRDefault="005B5EB2" w:rsidP="005B5EB2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5B5EB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РАССМОТРЕНА</w:t>
            </w:r>
          </w:p>
          <w:p w:rsidR="005B5EB2" w:rsidRPr="005B5EB2" w:rsidRDefault="005B5EB2" w:rsidP="005B5EB2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5B5EB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ПЦК «Общепрофессиональные дисциплины»</w:t>
            </w:r>
          </w:p>
          <w:p w:rsidR="005B5EB2" w:rsidRPr="005B5EB2" w:rsidRDefault="005B5EB2" w:rsidP="005B5EB2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5B5EB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ОГБПОУ «ДМК»</w:t>
            </w:r>
          </w:p>
          <w:p w:rsidR="005B5EB2" w:rsidRPr="005B5EB2" w:rsidRDefault="005B5EB2" w:rsidP="005B5EB2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5B5EB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протокол от 09.04.2025 г. № 05</w:t>
            </w:r>
          </w:p>
          <w:p w:rsidR="005B5EB2" w:rsidRPr="005B5EB2" w:rsidRDefault="005B5EB2" w:rsidP="005B5EB2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</w:tc>
        <w:tc>
          <w:tcPr>
            <w:tcW w:w="4394" w:type="dxa"/>
            <w:shd w:val="clear" w:color="auto" w:fill="auto"/>
          </w:tcPr>
          <w:p w:rsidR="005B5EB2" w:rsidRPr="005B5EB2" w:rsidRDefault="005B5EB2" w:rsidP="005B5EB2">
            <w:pPr>
              <w:autoSpaceDE w:val="0"/>
              <w:autoSpaceDN w:val="0"/>
              <w:ind w:left="4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5B5EB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УТВЕРЖДЕНА</w:t>
            </w:r>
          </w:p>
          <w:p w:rsidR="005B5EB2" w:rsidRPr="005B5EB2" w:rsidRDefault="005B5EB2" w:rsidP="005B5EB2">
            <w:pPr>
              <w:autoSpaceDE w:val="0"/>
              <w:autoSpaceDN w:val="0"/>
              <w:ind w:left="4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5B5EB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Методическим Советом</w:t>
            </w:r>
          </w:p>
          <w:p w:rsidR="005B5EB2" w:rsidRPr="005B5EB2" w:rsidRDefault="005B5EB2" w:rsidP="005B5EB2">
            <w:pPr>
              <w:autoSpaceDE w:val="0"/>
              <w:autoSpaceDN w:val="0"/>
              <w:ind w:left="4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5B5EB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ОГБПОУ «ДМК»</w:t>
            </w:r>
          </w:p>
          <w:p w:rsidR="005B5EB2" w:rsidRPr="005B5EB2" w:rsidRDefault="005B5EB2" w:rsidP="005B5EB2">
            <w:pPr>
              <w:autoSpaceDE w:val="0"/>
              <w:autoSpaceDN w:val="0"/>
              <w:ind w:left="4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5B5EB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протокол от 09.04.2025 г. № 04</w:t>
            </w:r>
          </w:p>
          <w:p w:rsidR="005B5EB2" w:rsidRPr="005B5EB2" w:rsidRDefault="005B5EB2" w:rsidP="005B5EB2">
            <w:pPr>
              <w:autoSpaceDE w:val="0"/>
              <w:autoSpaceDN w:val="0"/>
              <w:ind w:left="4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5B5EB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Председатель </w:t>
            </w:r>
          </w:p>
          <w:p w:rsidR="005B5EB2" w:rsidRPr="005B5EB2" w:rsidRDefault="005B5EB2" w:rsidP="005B5EB2">
            <w:pPr>
              <w:autoSpaceDE w:val="0"/>
              <w:autoSpaceDN w:val="0"/>
              <w:ind w:left="4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5B5EB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Методического совета</w:t>
            </w:r>
          </w:p>
          <w:p w:rsidR="005B5EB2" w:rsidRPr="005B5EB2" w:rsidRDefault="005B5EB2" w:rsidP="005B5EB2">
            <w:pPr>
              <w:autoSpaceDE w:val="0"/>
              <w:autoSpaceDN w:val="0"/>
              <w:ind w:left="4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5B5EB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________ Казаченко И.А.</w:t>
            </w:r>
          </w:p>
          <w:p w:rsidR="005B5EB2" w:rsidRPr="005B5EB2" w:rsidRDefault="005B5EB2" w:rsidP="005B5EB2">
            <w:pPr>
              <w:tabs>
                <w:tab w:val="left" w:pos="708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</w:tc>
      </w:tr>
    </w:tbl>
    <w:p w:rsidR="005B5EB2" w:rsidRPr="005B5EB2" w:rsidRDefault="005B5EB2" w:rsidP="005B5EB2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</w:pPr>
    </w:p>
    <w:p w:rsidR="005B5EB2" w:rsidRPr="005B5EB2" w:rsidRDefault="005B5EB2" w:rsidP="005B5EB2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5B5EB2" w:rsidRPr="005B5EB2" w:rsidRDefault="005B5EB2" w:rsidP="005B5EB2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pacing w:val="-2"/>
          <w:sz w:val="22"/>
          <w:szCs w:val="22"/>
          <w:lang w:bidi="ar-SA"/>
        </w:rPr>
      </w:pPr>
      <w:r w:rsidRPr="005B5EB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Разработчик:  преподаватель, Мандажи О.Б.</w:t>
      </w:r>
    </w:p>
    <w:p w:rsidR="00366709" w:rsidRDefault="00366709">
      <w:pPr>
        <w:sectPr w:rsidR="00366709">
          <w:footerReference w:type="default" r:id="rId7"/>
          <w:pgSz w:w="11900" w:h="16840"/>
          <w:pgMar w:top="721" w:right="829" w:bottom="2143" w:left="1121" w:header="293" w:footer="3" w:gutter="0"/>
          <w:pgNumType w:start="1"/>
          <w:cols w:space="720"/>
          <w:noEndnote/>
          <w:docGrid w:linePitch="360"/>
        </w:sectPr>
      </w:pPr>
    </w:p>
    <w:p w:rsidR="00366709" w:rsidRDefault="00366709">
      <w:pPr>
        <w:pStyle w:val="1"/>
        <w:tabs>
          <w:tab w:val="left" w:leader="underscore" w:pos="1982"/>
        </w:tabs>
        <w:spacing w:after="520"/>
        <w:ind w:firstLine="0"/>
        <w:jc w:val="center"/>
      </w:pPr>
    </w:p>
    <w:p w:rsidR="00366709" w:rsidRDefault="00366709">
      <w:pPr>
        <w:spacing w:after="179" w:line="1" w:lineRule="exact"/>
      </w:pPr>
    </w:p>
    <w:p w:rsidR="00366709" w:rsidRDefault="005B5EB2">
      <w:pPr>
        <w:pStyle w:val="1"/>
        <w:numPr>
          <w:ilvl w:val="0"/>
          <w:numId w:val="1"/>
        </w:numPr>
        <w:tabs>
          <w:tab w:val="left" w:pos="418"/>
        </w:tabs>
        <w:spacing w:after="240"/>
        <w:ind w:firstLine="0"/>
        <w:jc w:val="center"/>
      </w:pPr>
      <w:r>
        <w:rPr>
          <w:b/>
          <w:bCs/>
        </w:rPr>
        <w:t>ПАСПОРТ ПРОГРАММЫ УД</w:t>
      </w:r>
    </w:p>
    <w:p w:rsidR="00366709" w:rsidRDefault="005B5EB2">
      <w:pPr>
        <w:pStyle w:val="1"/>
        <w:numPr>
          <w:ilvl w:val="1"/>
          <w:numId w:val="1"/>
        </w:numPr>
        <w:tabs>
          <w:tab w:val="left" w:pos="787"/>
        </w:tabs>
        <w:spacing w:after="240"/>
        <w:ind w:firstLine="0"/>
        <w:jc w:val="center"/>
      </w:pPr>
      <w:r>
        <w:rPr>
          <w:b/>
          <w:bCs/>
          <w:i/>
          <w:iCs/>
        </w:rPr>
        <w:t>Цели и задачи, результаты освоения</w:t>
      </w:r>
      <w:r>
        <w:rPr>
          <w:b/>
          <w:bCs/>
        </w:rPr>
        <w:t xml:space="preserve"> (знания, умения)</w:t>
      </w:r>
    </w:p>
    <w:p w:rsidR="00366709" w:rsidRDefault="005B5EB2">
      <w:pPr>
        <w:pStyle w:val="1"/>
        <w:ind w:firstLine="920"/>
        <w:jc w:val="both"/>
      </w:pPr>
      <w:r>
        <w:t>Цель:</w:t>
      </w:r>
    </w:p>
    <w:p w:rsidR="00366709" w:rsidRDefault="005B5EB2">
      <w:pPr>
        <w:pStyle w:val="1"/>
        <w:ind w:left="160" w:firstLine="760"/>
        <w:jc w:val="both"/>
      </w:pPr>
      <w:r>
        <w:t xml:space="preserve">формирование музыкально-гуманитарной базы для всей дальнейшей </w:t>
      </w:r>
      <w:r>
        <w:t>профессиональной деятельности, создание широкого профессионального кругозора через изучение этапов истории развития джазовой и рок-культуры, творческих биографий и наследия крупнейших музыкантов, всестороннее (в том числе слуховое) освоение определенного п</w:t>
      </w:r>
      <w:r>
        <w:t>еречня музыкальных произведений.</w:t>
      </w:r>
    </w:p>
    <w:p w:rsidR="00366709" w:rsidRDefault="005B5EB2">
      <w:pPr>
        <w:pStyle w:val="1"/>
        <w:ind w:firstLine="920"/>
        <w:jc w:val="both"/>
      </w:pPr>
      <w:r>
        <w:t>Задачи:</w:t>
      </w:r>
    </w:p>
    <w:p w:rsidR="00366709" w:rsidRDefault="005B5EB2">
      <w:pPr>
        <w:pStyle w:val="1"/>
        <w:ind w:left="160" w:firstLine="760"/>
        <w:jc w:val="both"/>
      </w:pPr>
      <w:r>
        <w:t>ознакомление с основными историческими периодами развития джазовой и рок- культуры, направлениями, стилями и жанрами, особенностями национальных традиций, фольклорными истоками музыки;</w:t>
      </w:r>
    </w:p>
    <w:p w:rsidR="00366709" w:rsidRDefault="005B5EB2">
      <w:pPr>
        <w:pStyle w:val="1"/>
        <w:ind w:left="160" w:firstLine="760"/>
        <w:jc w:val="both"/>
      </w:pPr>
      <w:r>
        <w:t>изучение биографий и творческо</w:t>
      </w:r>
      <w:r>
        <w:t>го наследия крупнейших джазовых и рок- музыкантов;</w:t>
      </w:r>
    </w:p>
    <w:p w:rsidR="00366709" w:rsidRDefault="005B5EB2">
      <w:pPr>
        <w:pStyle w:val="1"/>
        <w:ind w:left="160" w:firstLine="760"/>
        <w:jc w:val="both"/>
      </w:pPr>
      <w:r>
        <w:t>историко-теоретическое и слуховое усвоение определенного перечня музыкальных произведений;</w:t>
      </w:r>
    </w:p>
    <w:p w:rsidR="00366709" w:rsidRDefault="005B5EB2">
      <w:pPr>
        <w:pStyle w:val="1"/>
        <w:ind w:left="160" w:firstLine="760"/>
        <w:jc w:val="both"/>
      </w:pPr>
      <w:r>
        <w:t xml:space="preserve">формирование навыка характеристики музыкального произведения в единстве образного содержания, формы и </w:t>
      </w:r>
      <w:r>
        <w:t>выразительных средств в их смысловом взаимодействии и историко-стилистической определенности;</w:t>
      </w:r>
    </w:p>
    <w:p w:rsidR="00366709" w:rsidRDefault="005B5EB2">
      <w:pPr>
        <w:pStyle w:val="1"/>
        <w:spacing w:after="240"/>
        <w:ind w:firstLine="920"/>
      </w:pPr>
      <w:r>
        <w:t>накопление знания конкретных музыкальных произведений.</w:t>
      </w:r>
    </w:p>
    <w:p w:rsidR="00366709" w:rsidRDefault="005B5EB2">
      <w:pPr>
        <w:pStyle w:val="1"/>
        <w:spacing w:after="180"/>
        <w:ind w:left="160" w:firstLine="760"/>
        <w:jc w:val="both"/>
      </w:pPr>
      <w:r>
        <w:t>В рамках программы учебной дисциплины обучающимися осваиваются следующие умения, знания и компетенции: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89"/>
        <w:gridCol w:w="3907"/>
        <w:gridCol w:w="4258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653"/>
          <w:jc w:val="center"/>
        </w:trPr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Код </w:t>
            </w:r>
            <w:r>
              <w:rPr>
                <w:b/>
                <w:bCs/>
                <w:sz w:val="22"/>
                <w:szCs w:val="22"/>
              </w:rPr>
              <w:t>компетенции</w:t>
            </w: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Умения</w:t>
            </w: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Знания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6086"/>
          <w:jc w:val="center"/>
        </w:trPr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 1-9, ПК. 1.1, 1.3</w:t>
            </w: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numPr>
                <w:ilvl w:val="0"/>
                <w:numId w:val="2"/>
              </w:numPr>
              <w:tabs>
                <w:tab w:val="left" w:pos="648"/>
                <w:tab w:val="left" w:pos="706"/>
              </w:tabs>
            </w:pPr>
            <w:r>
              <w:t>ориентироваться в истории</w:t>
            </w:r>
          </w:p>
          <w:p w:rsidR="00366709" w:rsidRDefault="005B5EB2">
            <w:pPr>
              <w:pStyle w:val="a4"/>
            </w:pPr>
            <w:r>
              <w:t>отечественного джаза;</w:t>
            </w:r>
          </w:p>
          <w:p w:rsidR="00366709" w:rsidRDefault="005B5EB2">
            <w:pPr>
              <w:pStyle w:val="a4"/>
              <w:numPr>
                <w:ilvl w:val="0"/>
                <w:numId w:val="2"/>
              </w:numPr>
              <w:tabs>
                <w:tab w:val="left" w:pos="648"/>
                <w:tab w:val="left" w:pos="706"/>
              </w:tabs>
            </w:pPr>
            <w:r>
              <w:t>ориентироваться в вопросах</w:t>
            </w:r>
          </w:p>
          <w:p w:rsidR="00366709" w:rsidRDefault="005B5EB2">
            <w:pPr>
              <w:pStyle w:val="a4"/>
            </w:pPr>
            <w:r>
              <w:t>философии и психологии эстрадно</w:t>
            </w:r>
            <w:r>
              <w:softHyphen/>
              <w:t>джазовой музыки;</w:t>
            </w:r>
          </w:p>
          <w:p w:rsidR="00366709" w:rsidRDefault="005B5EB2">
            <w:pPr>
              <w:pStyle w:val="a4"/>
              <w:numPr>
                <w:ilvl w:val="0"/>
                <w:numId w:val="2"/>
              </w:numPr>
              <w:tabs>
                <w:tab w:val="left" w:pos="701"/>
                <w:tab w:val="left" w:pos="706"/>
              </w:tabs>
            </w:pPr>
            <w:r>
              <w:t>отличать мастеров джаза от</w:t>
            </w:r>
          </w:p>
          <w:p w:rsidR="00366709" w:rsidRDefault="005B5EB2">
            <w:pPr>
              <w:pStyle w:val="a4"/>
            </w:pPr>
            <w:r>
              <w:t>их коммерческих двойников;</w:t>
            </w: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numPr>
                <w:ilvl w:val="0"/>
                <w:numId w:val="3"/>
              </w:numPr>
              <w:tabs>
                <w:tab w:val="left" w:pos="206"/>
                <w:tab w:val="left" w:pos="1536"/>
              </w:tabs>
            </w:pPr>
            <w:r>
              <w:t>основные</w:t>
            </w:r>
            <w:r>
              <w:tab/>
              <w:t>исторические этапы</w:t>
            </w:r>
          </w:p>
          <w:p w:rsidR="00366709" w:rsidRDefault="005B5EB2">
            <w:pPr>
              <w:pStyle w:val="a4"/>
              <w:tabs>
                <w:tab w:val="left" w:pos="1541"/>
              </w:tabs>
            </w:pPr>
            <w:r>
              <w:t>становления и развития эстрадной музыки и</w:t>
            </w:r>
            <w:r>
              <w:tab/>
              <w:t>джаза в контексте</w:t>
            </w:r>
          </w:p>
          <w:p w:rsidR="00366709" w:rsidRDefault="005B5EB2">
            <w:pPr>
              <w:pStyle w:val="a4"/>
              <w:tabs>
                <w:tab w:val="left" w:pos="3902"/>
              </w:tabs>
            </w:pPr>
            <w:r>
              <w:t>социально-экономических, национально-этнических</w:t>
            </w:r>
            <w:r>
              <w:tab/>
              <w:t>и</w:t>
            </w:r>
          </w:p>
          <w:p w:rsidR="00366709" w:rsidRDefault="005B5EB2">
            <w:pPr>
              <w:pStyle w:val="a4"/>
            </w:pPr>
            <w:r>
              <w:t>художественно-эстетических явлений;</w:t>
            </w:r>
          </w:p>
          <w:p w:rsidR="00366709" w:rsidRDefault="005B5EB2">
            <w:pPr>
              <w:pStyle w:val="a4"/>
              <w:numPr>
                <w:ilvl w:val="0"/>
                <w:numId w:val="3"/>
              </w:numPr>
              <w:tabs>
                <w:tab w:val="left" w:pos="206"/>
              </w:tabs>
              <w:jc w:val="both"/>
            </w:pPr>
            <w:r>
              <w:t>даты наиболее важных событий в истории отечественной джазовой культуры;</w:t>
            </w:r>
          </w:p>
          <w:p w:rsidR="00366709" w:rsidRDefault="005B5EB2">
            <w:pPr>
              <w:pStyle w:val="a4"/>
              <w:numPr>
                <w:ilvl w:val="0"/>
                <w:numId w:val="3"/>
              </w:numPr>
              <w:tabs>
                <w:tab w:val="left" w:pos="206"/>
              </w:tabs>
              <w:jc w:val="both"/>
            </w:pPr>
            <w:r>
              <w:t>специфические джазовые приемы (импрови</w:t>
            </w:r>
            <w:r>
              <w:t>зационность, метроритмические особенности, свинг, артикуляцию);</w:t>
            </w:r>
          </w:p>
          <w:p w:rsidR="00366709" w:rsidRDefault="005B5EB2">
            <w:pPr>
              <w:pStyle w:val="a4"/>
              <w:numPr>
                <w:ilvl w:val="0"/>
                <w:numId w:val="3"/>
              </w:numPr>
              <w:tabs>
                <w:tab w:val="left" w:pos="206"/>
              </w:tabs>
              <w:jc w:val="both"/>
            </w:pPr>
            <w:r>
              <w:t>особенности развития и стилистики отечественного джаза;</w:t>
            </w:r>
          </w:p>
          <w:p w:rsidR="00366709" w:rsidRDefault="005B5EB2">
            <w:pPr>
              <w:pStyle w:val="a4"/>
              <w:numPr>
                <w:ilvl w:val="0"/>
                <w:numId w:val="3"/>
              </w:numPr>
              <w:tabs>
                <w:tab w:val="left" w:pos="206"/>
              </w:tabs>
              <w:jc w:val="both"/>
            </w:pPr>
            <w:r>
              <w:t>взаимодействие джаза с другими видами музыкального искусства;</w:t>
            </w:r>
          </w:p>
          <w:p w:rsidR="00366709" w:rsidRDefault="005B5EB2">
            <w:pPr>
              <w:pStyle w:val="a4"/>
              <w:numPr>
                <w:ilvl w:val="0"/>
                <w:numId w:val="3"/>
              </w:numPr>
              <w:tabs>
                <w:tab w:val="left" w:pos="206"/>
              </w:tabs>
              <w:jc w:val="both"/>
            </w:pPr>
            <w:r>
              <w:t>известных джазовых исполнителей и композиторов, их творческий путь;</w:t>
            </w:r>
          </w:p>
          <w:p w:rsidR="00366709" w:rsidRDefault="005B5EB2">
            <w:pPr>
              <w:pStyle w:val="a4"/>
              <w:numPr>
                <w:ilvl w:val="0"/>
                <w:numId w:val="3"/>
              </w:numPr>
              <w:tabs>
                <w:tab w:val="left" w:pos="206"/>
              </w:tabs>
              <w:jc w:val="both"/>
            </w:pPr>
            <w:r>
              <w:t>теоретические основы джазового искусства: элементы музыкального языка, принципы формообразования,</w:t>
            </w:r>
          </w:p>
        </w:tc>
      </w:tr>
    </w:tbl>
    <w:p w:rsidR="00366709" w:rsidRDefault="005B5EB2">
      <w:pPr>
        <w:spacing w:line="1" w:lineRule="exact"/>
      </w:pPr>
      <w:r>
        <w:br w:type="page"/>
      </w:r>
    </w:p>
    <w:p w:rsidR="00366709" w:rsidRDefault="00366709">
      <w:pPr>
        <w:spacing w:after="239" w:line="1" w:lineRule="exact"/>
      </w:pPr>
    </w:p>
    <w:p w:rsidR="00366709" w:rsidRDefault="0036670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89"/>
        <w:gridCol w:w="3907"/>
        <w:gridCol w:w="4258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850"/>
          <w:jc w:val="center"/>
        </w:trPr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t xml:space="preserve">основы </w:t>
            </w:r>
            <w:r>
              <w:t>гармонического развития, выразительные и формообразующие возможности гармонии.</w:t>
            </w:r>
          </w:p>
        </w:tc>
      </w:tr>
    </w:tbl>
    <w:p w:rsidR="00366709" w:rsidRDefault="00366709">
      <w:pPr>
        <w:spacing w:after="239" w:line="1" w:lineRule="exact"/>
      </w:pPr>
    </w:p>
    <w:p w:rsidR="00366709" w:rsidRDefault="005B5EB2">
      <w:pPr>
        <w:pStyle w:val="1"/>
        <w:numPr>
          <w:ilvl w:val="1"/>
          <w:numId w:val="1"/>
        </w:numPr>
        <w:tabs>
          <w:tab w:val="left" w:pos="787"/>
        </w:tabs>
        <w:ind w:firstLine="0"/>
        <w:jc w:val="center"/>
      </w:pPr>
      <w:r>
        <w:rPr>
          <w:b/>
          <w:bCs/>
          <w:i/>
          <w:iCs/>
        </w:rPr>
        <w:t>Место дисциплины в структуре ППССЗ</w:t>
      </w:r>
      <w:r>
        <w:rPr>
          <w:b/>
          <w:bCs/>
        </w:rPr>
        <w:t>.</w:t>
      </w:r>
    </w:p>
    <w:p w:rsidR="00366709" w:rsidRDefault="005B5EB2">
      <w:pPr>
        <w:pStyle w:val="1"/>
        <w:ind w:left="160" w:firstLine="760"/>
        <w:jc w:val="both"/>
      </w:pPr>
      <w:r>
        <w:t xml:space="preserve">Рабочая программа учебной дисциплины «История отечественного джаза» является частью образовательной программы подготовки специалистов </w:t>
      </w:r>
      <w:r>
        <w:t>среднего звена по специальности 53.02.02 Музыкальное искусство эстрады (по видам) в части освоения общепрофессиональных дисциплин Профессионального учебного цикла.</w:t>
      </w:r>
    </w:p>
    <w:p w:rsidR="00366709" w:rsidRDefault="005B5EB2">
      <w:pPr>
        <w:pStyle w:val="1"/>
        <w:spacing w:after="240"/>
        <w:ind w:left="160" w:firstLine="760"/>
        <w:jc w:val="both"/>
      </w:pPr>
      <w:r>
        <w:t>Учебная дисциплина «История отечественного джаза» обеспечивает формирование и развитие профе</w:t>
      </w:r>
      <w:r>
        <w:t>ссиональных и общих компетенций ОК 1- 9, ПК. 1.1, 1.3.</w:t>
      </w:r>
    </w:p>
    <w:p w:rsidR="00366709" w:rsidRDefault="005B5EB2">
      <w:pPr>
        <w:pStyle w:val="1"/>
        <w:numPr>
          <w:ilvl w:val="1"/>
          <w:numId w:val="1"/>
        </w:numPr>
        <w:tabs>
          <w:tab w:val="left" w:pos="787"/>
        </w:tabs>
        <w:ind w:firstLine="0"/>
        <w:jc w:val="center"/>
      </w:pPr>
      <w:r>
        <w:rPr>
          <w:b/>
          <w:bCs/>
          <w:i/>
          <w:iCs/>
        </w:rPr>
        <w:t>Количество часов на освоение программы</w:t>
      </w:r>
    </w:p>
    <w:p w:rsidR="00366709" w:rsidRDefault="005B5EB2">
      <w:pPr>
        <w:pStyle w:val="1"/>
        <w:ind w:firstLine="640"/>
        <w:jc w:val="both"/>
      </w:pPr>
      <w:r>
        <w:t>Максимальная учебная нагрузка обучающихся - 54 часа, в том числе:</w:t>
      </w:r>
    </w:p>
    <w:p w:rsidR="00366709" w:rsidRDefault="005B5EB2">
      <w:pPr>
        <w:pStyle w:val="1"/>
        <w:ind w:firstLine="640"/>
        <w:jc w:val="both"/>
      </w:pPr>
      <w:r>
        <w:t>обязательная аудиторная учебная нагрузка обучающихся - 34 часа;</w:t>
      </w:r>
    </w:p>
    <w:p w:rsidR="00366709" w:rsidRDefault="005B5EB2">
      <w:pPr>
        <w:pStyle w:val="1"/>
        <w:spacing w:after="240"/>
        <w:ind w:firstLine="640"/>
        <w:jc w:val="both"/>
      </w:pPr>
      <w:r>
        <w:t>самостоятельная работа обучающих</w:t>
      </w:r>
      <w:r>
        <w:t>ся - 20 часов.</w:t>
      </w:r>
    </w:p>
    <w:p w:rsidR="00366709" w:rsidRDefault="005B5EB2">
      <w:pPr>
        <w:pStyle w:val="a7"/>
        <w:ind w:left="811"/>
      </w:pPr>
      <w:r>
        <w:rPr>
          <w:b/>
          <w:bCs/>
        </w:rPr>
        <w:t>2. СТРУКТУРА И СОДЕРЖАНИЕ УД</w:t>
      </w:r>
    </w:p>
    <w:p w:rsidR="00366709" w:rsidRDefault="005B5EB2">
      <w:pPr>
        <w:pStyle w:val="a7"/>
        <w:ind w:left="811"/>
      </w:pPr>
      <w:r>
        <w:rPr>
          <w:i/>
          <w:iCs/>
          <w:u w:val="single"/>
        </w:rPr>
        <w:t>2.1. Объем и виды учебной работы: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800"/>
        <w:gridCol w:w="1810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7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rPr>
                <w:b/>
                <w:bCs/>
              </w:rPr>
              <w:t>Вид учебной работы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rPr>
                <w:b/>
                <w:bCs/>
              </w:rPr>
              <w:t>Объем часов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7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rPr>
                <w:b/>
                <w:bCs/>
              </w:rPr>
              <w:t>Максимальная учебная нагрузка (всего)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rPr>
                <w:b/>
                <w:bCs/>
              </w:rPr>
              <w:t>54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93"/>
          <w:jc w:val="center"/>
        </w:trPr>
        <w:tc>
          <w:tcPr>
            <w:tcW w:w="7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rPr>
                <w:b/>
                <w:bCs/>
              </w:rPr>
              <w:t>Обязательная аудиторная учебная нагрузка (всего)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rPr>
                <w:b/>
                <w:bCs/>
              </w:rPr>
              <w:t>34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93"/>
          <w:jc w:val="center"/>
        </w:trPr>
        <w:tc>
          <w:tcPr>
            <w:tcW w:w="7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в том числе: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93"/>
          <w:jc w:val="center"/>
        </w:trPr>
        <w:tc>
          <w:tcPr>
            <w:tcW w:w="7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00"/>
              <w:jc w:val="both"/>
            </w:pPr>
            <w:r>
              <w:t>теоретическое обучение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30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7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00"/>
              <w:jc w:val="both"/>
            </w:pPr>
            <w:r>
              <w:t>практические занятия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4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93"/>
          <w:jc w:val="center"/>
        </w:trPr>
        <w:tc>
          <w:tcPr>
            <w:tcW w:w="7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rPr>
                <w:b/>
                <w:bCs/>
              </w:rPr>
              <w:t>Самостоятельная работа обучающегося (всего)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rPr>
                <w:b/>
                <w:bCs/>
              </w:rPr>
              <w:t>20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670"/>
          <w:jc w:val="center"/>
        </w:trPr>
        <w:tc>
          <w:tcPr>
            <w:tcW w:w="7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 xml:space="preserve">Виды самостоятельной работы: прослушивание и просмотр аудио- и видеозаписей, слушание и анализ музыки; написание конспекта биографии; подготовка к устному опросу, составление плана </w:t>
            </w:r>
            <w:r>
              <w:t>ответа; игра по нотам или наизусть фрагментов изучаемых произведений; проработка учебного материала; подготовка к письменному опросу (кроссворд); подготовка к музыкальной викторине; подготовка к зачёту.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845"/>
          <w:jc w:val="center"/>
        </w:trPr>
        <w:tc>
          <w:tcPr>
            <w:tcW w:w="78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 xml:space="preserve">Текущий контроль знаний в форме устного опроса, </w:t>
            </w:r>
            <w:r>
              <w:t>музыкальных викторин, кроссворда, проверки игры тем, проверки написания конспекта.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422"/>
          <w:jc w:val="center"/>
        </w:trPr>
        <w:tc>
          <w:tcPr>
            <w:tcW w:w="9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Промежуточная аттестация в форме недифференцированного зачета.</w:t>
            </w:r>
          </w:p>
        </w:tc>
      </w:tr>
    </w:tbl>
    <w:p w:rsidR="00366709" w:rsidRDefault="00366709">
      <w:pPr>
        <w:sectPr w:rsidR="00366709">
          <w:type w:val="continuous"/>
          <w:pgSz w:w="11900" w:h="16840"/>
          <w:pgMar w:top="601" w:right="805" w:bottom="1169" w:left="1145" w:header="173" w:footer="3" w:gutter="0"/>
          <w:cols w:space="720"/>
          <w:noEndnote/>
          <w:docGrid w:linePitch="360"/>
        </w:sectPr>
      </w:pPr>
    </w:p>
    <w:p w:rsidR="00366709" w:rsidRDefault="005B5EB2">
      <w:pPr>
        <w:pStyle w:val="a7"/>
        <w:ind w:left="278"/>
      </w:pPr>
      <w:r>
        <w:rPr>
          <w:i/>
          <w:iCs/>
        </w:rPr>
        <w:lastRenderedPageBreak/>
        <w:t>2.2. Тематический план и содержание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03"/>
        <w:gridCol w:w="7483"/>
        <w:gridCol w:w="970"/>
        <w:gridCol w:w="1262"/>
        <w:gridCol w:w="1608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840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rPr>
                <w:b/>
                <w:bCs/>
              </w:rPr>
              <w:t>Наименование разделов и тем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rPr>
                <w:b/>
                <w:bCs/>
              </w:rPr>
              <w:t xml:space="preserve">Содержание учебного </w:t>
            </w:r>
            <w:r>
              <w:rPr>
                <w:b/>
                <w:bCs/>
              </w:rPr>
              <w:t>материала, лекции и практические занятия, самостоятельная работа обучающихся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rPr>
                <w:b/>
                <w:bCs/>
              </w:rPr>
              <w:t>Объем часов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rPr>
                <w:b/>
                <w:bCs/>
              </w:rPr>
              <w:t>Уровень освоения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rPr>
                <w:b/>
                <w:bCs/>
              </w:rPr>
              <w:t>Форма текущего контроля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2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5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 xml:space="preserve">Раздел 1. </w:t>
            </w:r>
            <w:r>
              <w:rPr>
                <w:lang w:val="en-US" w:eastAsia="en-US" w:bidi="en-US"/>
              </w:rPr>
              <w:t xml:space="preserve">VIII </w:t>
            </w:r>
            <w:r>
              <w:t>семестр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666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1. Первые энтузиасты джаза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3415"/>
              </w:tabs>
              <w:ind w:left="1020"/>
              <w:jc w:val="both"/>
            </w:pPr>
            <w:r>
              <w:t>Деятельность</w:t>
            </w:r>
            <w:r>
              <w:tab/>
              <w:t>Валентина Парнаха. «Первый</w:t>
            </w:r>
          </w:p>
          <w:p w:rsidR="00366709" w:rsidRDefault="005B5EB2">
            <w:pPr>
              <w:pStyle w:val="a4"/>
              <w:jc w:val="both"/>
            </w:pPr>
            <w:r>
              <w:t xml:space="preserve">экспериментальный камерный синтетический ансамбль» (ПЭКСА), п/у режиссера Леонида Викторовича Варпаховского. Понятие «джаз- банд». Гастроли зарубежных коллективов. Секстет тромбониста Френка </w:t>
            </w:r>
            <w:r>
              <w:rPr>
                <w:lang w:val="en-US" w:eastAsia="en-US" w:bidi="en-US"/>
              </w:rPr>
              <w:t>yumepcaJazzKings</w:t>
            </w:r>
            <w:r w:rsidRPr="005B5EB2">
              <w:rPr>
                <w:lang w:eastAsia="en-US" w:bidi="en-US"/>
              </w:rPr>
              <w:t xml:space="preserve"> </w:t>
            </w:r>
            <w:r>
              <w:t xml:space="preserve">(с Сиднеем Беше). Негритянское ревю «Шоколадные </w:t>
            </w:r>
            <w:r>
              <w:t>ребята».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Устный опрос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Теоретическое обучение.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Практические занятия.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-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Самостоятельная работа обучающихся.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Устный опрос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304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2. Три направления в развитии российского джаза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 xml:space="preserve">Первая тенденция - оркестр </w:t>
            </w:r>
            <w:r>
              <w:t>Валентина Парнаха, где больше интересовали экстравагантные находки, чем сама музыка.</w:t>
            </w:r>
          </w:p>
          <w:p w:rsidR="00366709" w:rsidRDefault="005B5EB2">
            <w:pPr>
              <w:pStyle w:val="a4"/>
              <w:ind w:firstLine="1020"/>
              <w:jc w:val="both"/>
            </w:pPr>
            <w:r>
              <w:t>Вторая тенденция связана с приоритетом инструментальной танцевальной музыки. Руководители - музыканты прозападной и проамериканской ориентации (Александр Цфасман, Леопольд</w:t>
            </w:r>
            <w:r>
              <w:t xml:space="preserve"> Теплицкий, Александр Варламов, Виктор Кнушевицкий, Яков Скомаровский).</w:t>
            </w:r>
          </w:p>
          <w:p w:rsidR="00366709" w:rsidRDefault="005B5EB2">
            <w:pPr>
              <w:pStyle w:val="a4"/>
              <w:ind w:firstLine="1020"/>
              <w:jc w:val="both"/>
            </w:pPr>
            <w:r>
              <w:t>Третья тенденция связана с появлением джаз-оркестров в эстрадных программах. Инициаторы - артисты эстрады - вокалисты, конферансье, куплетисты (Леонид Утёсов, Борис Ренский, Николай Бе</w:t>
            </w:r>
            <w:r>
              <w:t>резовский).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320"/>
            </w:pPr>
            <w:r>
              <w:t>1,5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Кроссворд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Теоретическое обучение.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Практические занятия.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-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Самостоятельная работа обучающихся.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320"/>
            </w:pPr>
            <w:r>
              <w:t>0,5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Кроссворд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9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t>Тема 3. Первый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Теплицкий организовал «Первый концертный джаз-бэнд»,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320"/>
            </w:pPr>
            <w:r>
              <w:t>1,5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Кроссворд</w:t>
            </w:r>
          </w:p>
        </w:tc>
      </w:tr>
    </w:tbl>
    <w:p w:rsidR="00366709" w:rsidRDefault="005B5EB2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03"/>
        <w:gridCol w:w="7483"/>
        <w:gridCol w:w="970"/>
        <w:gridCol w:w="1262"/>
        <w:gridCol w:w="1608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111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lastRenderedPageBreak/>
              <w:t>концертный джаз-бэнд Леопольда Теплицкого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дебютировавший 27 апреля 1927 года в зале Академической капеллы. Познакомил публику с современной американской танцевальной музыкой, с мелодиями Бродвея и первым привёл эту музыку в академические залы.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Теоретическое обучение.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Практические занятия.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-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Самостоятельная работа обучающихся. Конспект биографии</w:t>
            </w:r>
          </w:p>
          <w:p w:rsidR="00366709" w:rsidRDefault="005B5EB2">
            <w:pPr>
              <w:pStyle w:val="a4"/>
            </w:pPr>
            <w:r>
              <w:t>Л. Теплицкого. Проработка учебного материала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320"/>
            </w:pPr>
            <w:r>
              <w:t>0,5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220"/>
            </w:pPr>
            <w:r>
              <w:t>Кроссворд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666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4. Джаз-капелла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 xml:space="preserve">1929 - состоялся первый концерт «Джаз-капеллы». Оркестром </w:t>
            </w:r>
            <w:r>
              <w:t>руководили Г.В. Ландсберг и Б.И. Крупышев. Музыканты капеллы - энтузиасты, искренне преданные джазу. В 1930 лучшие музыканты «Капеллы» перешли к Утёсову. Новый состав «Джаз- капеллы».</w:t>
            </w:r>
          </w:p>
          <w:p w:rsidR="00366709" w:rsidRDefault="005B5EB2">
            <w:pPr>
              <w:pStyle w:val="a4"/>
              <w:ind w:left="1020"/>
            </w:pPr>
            <w:r>
              <w:t>Музыка: Георгий Ландсберг. Я хотел бы знать.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Теоретическое обучение.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Практические занятия.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-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Самостоятельная работа обучающихся.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21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5. Александр Цфасман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 xml:space="preserve">Выдающийся пианист, руководитель оркестра, композитор Александр Цфасман. Биография. </w:t>
            </w:r>
            <w:r>
              <w:t>Септет «АМА-джаз», «Московские ребята»: свинговый стиль, «троечный» состав. Джаз-оркестр Всесоюзного радио. Инструментальные миниатюры. Групповые репетиции, работа над штрихами. С творчеством Цфасмана связаны самые значительные достижения отечественного ин</w:t>
            </w:r>
            <w:r>
              <w:t>струментального джаза.</w:t>
            </w:r>
          </w:p>
          <w:p w:rsidR="00366709" w:rsidRDefault="005B5EB2">
            <w:pPr>
              <w:pStyle w:val="a4"/>
              <w:ind w:left="1020"/>
            </w:pPr>
            <w:r>
              <w:t>Музыка: Александр Цфасман. Неудачное свидание.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320"/>
            </w:pPr>
            <w:r>
              <w:t>3,5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Кроссворд Музыкаль ная викторина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Теоретическое обучение.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Практические занятия.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320"/>
            </w:pPr>
            <w:r>
              <w:t>0.5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397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 xml:space="preserve">Самостоятельная работа обучающихся. Конспект биографии А. Цфасмана. Прослушивание </w:t>
            </w:r>
            <w:r>
              <w:t>Концерта для фортепиано с джаз- оркестром, Интермеццо для кларнета и джаз-оркестра,песен «Неудачное свидание», «Песенка для родителей», «Три вальса». Игра основных тем.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220"/>
            </w:pPr>
            <w:r>
              <w:t>Кроссворд</w:t>
            </w:r>
          </w:p>
          <w:p w:rsidR="00366709" w:rsidRDefault="005B5EB2">
            <w:pPr>
              <w:pStyle w:val="a4"/>
              <w:jc w:val="center"/>
            </w:pPr>
            <w:r>
              <w:t>Музыкаль ная викторина</w:t>
            </w:r>
          </w:p>
        </w:tc>
      </w:tr>
    </w:tbl>
    <w:p w:rsidR="00366709" w:rsidRDefault="005B5EB2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03"/>
        <w:gridCol w:w="7483"/>
        <w:gridCol w:w="970"/>
        <w:gridCol w:w="1262"/>
        <w:gridCol w:w="1608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221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lastRenderedPageBreak/>
              <w:t xml:space="preserve">Тема 6. Джаз и </w:t>
            </w:r>
            <w:r>
              <w:t>эстрадная музыка в 1930-40-е годы.</w:t>
            </w:r>
          </w:p>
          <w:p w:rsidR="00366709" w:rsidRDefault="005B5EB2">
            <w:pPr>
              <w:pStyle w:val="a4"/>
            </w:pPr>
            <w:r>
              <w:t>Александр Варламов.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Пианист и композитор Александр Варламов. Биография. «Первоксэ». Танго-оркестр. Джаз-группа при Центральном доме Красной Армии. «Семь горячих ребят». Варламов был первым профессиональным композитором, п</w:t>
            </w:r>
            <w:r>
              <w:t>освятившим себя джазу. Много писал инструментальной музыки для своих оркестров. Много внимания уделял ритму. Офф-бит. Склонность к гармонической вариантности. «Мелоди-оркестр».</w:t>
            </w:r>
          </w:p>
          <w:p w:rsidR="00366709" w:rsidRDefault="005B5EB2">
            <w:pPr>
              <w:pStyle w:val="a4"/>
              <w:ind w:left="1020"/>
            </w:pPr>
            <w:r>
              <w:t>Музыка: Варламов. «Уходит вечер».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320"/>
            </w:pPr>
            <w:r>
              <w:t>3.5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Кроссворд Музыкаль ная викторина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Теоретическое обучение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Практические занятия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320"/>
            </w:pPr>
            <w:r>
              <w:t>0.5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387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 xml:space="preserve">Самостоятельная работа обучающихся. Конспект биографии А.В. Варламова. Прослушивание пьес и вокальных произведений («Романтическая рапсодия», «Ты поверь, ты пойми», «Край мой любимый», «Пой мне», </w:t>
            </w:r>
            <w:r>
              <w:t>«Уходит вечер»). Игра основных тем.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220"/>
            </w:pPr>
            <w:r>
              <w:t>Кроссворд</w:t>
            </w:r>
          </w:p>
          <w:p w:rsidR="00366709" w:rsidRDefault="005B5EB2">
            <w:pPr>
              <w:pStyle w:val="a4"/>
              <w:jc w:val="center"/>
            </w:pPr>
            <w:r>
              <w:t>Музыкаль ная викторина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944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7. Джаз-оркестр Якова Скоморовского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 xml:space="preserve">Яков Скоморовский. Биография. В 1930 году создал «Концертный джаз-ансамбль». В 1937 году переходит на работу в </w:t>
            </w:r>
            <w:r>
              <w:t>Ленгосэстраду и занимается эстрадными программами. С оркестром пела Клавдия Шульженко. Мастерство коллектива ценил Дунаевский. Он поручил именно этому оркестру озвучивание таких фильмов как «Цирк», «Волга-Волга», «Вратарь» и т.д.</w:t>
            </w:r>
          </w:p>
          <w:p w:rsidR="00366709" w:rsidRDefault="005B5EB2">
            <w:pPr>
              <w:pStyle w:val="a4"/>
              <w:ind w:left="1020"/>
            </w:pPr>
            <w:r>
              <w:t>Музыка: Дунаевский. Цирк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320"/>
            </w:pPr>
            <w:r>
              <w:t>3</w:t>
            </w:r>
            <w:r>
              <w:t>.5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Теоретическое обучение.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Практические занятия.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320"/>
            </w:pPr>
            <w:r>
              <w:t>0.5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114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 xml:space="preserve">Самостоятельная работа обучающихся.Конспект биографии Я. Скоморовского. Прослушивание музыки к кинофильмам «Волга, Волга», «Цирк», «Вратарь», «Девушка спешит на свидание». </w:t>
            </w:r>
            <w:r>
              <w:t>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675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8. Теа-джаз Леонида Утёсова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5496"/>
              </w:tabs>
              <w:ind w:firstLine="1020"/>
              <w:jc w:val="both"/>
            </w:pPr>
            <w:r>
              <w:t xml:space="preserve">Биография. Л.Утёсов стал лидером нового направления - театрализованный, а позже эстрадно-песенный джазом. Идея создания театрализованного джаза. Теа-джаз Ренского. </w:t>
            </w:r>
            <w:r>
              <w:t>Политический памфлет «Город Запада», сценка «Газета», пародия «Халтурнём!», политическая сатира «Антисоветский анекдот».</w:t>
            </w:r>
            <w:r>
              <w:tab/>
              <w:t>Ещё один теа-</w:t>
            </w:r>
          </w:p>
          <w:p w:rsidR="00366709" w:rsidRDefault="005B5EB2">
            <w:pPr>
              <w:pStyle w:val="a4"/>
              <w:jc w:val="both"/>
            </w:pPr>
            <w:r>
              <w:t>джаз - «Джаз-театр». Программы в 2-х отделениях - «Необычное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ind w:firstLine="320"/>
            </w:pPr>
            <w:r>
              <w:t>3.5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Кроссворд Музыкальная викторина</w:t>
            </w:r>
          </w:p>
        </w:tc>
      </w:tr>
    </w:tbl>
    <w:p w:rsidR="00366709" w:rsidRDefault="005B5EB2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03"/>
        <w:gridCol w:w="7483"/>
        <w:gridCol w:w="970"/>
        <w:gridCol w:w="1262"/>
        <w:gridCol w:w="1608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2770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 xml:space="preserve">путешествие», </w:t>
            </w:r>
            <w:r>
              <w:t xml:space="preserve">«Юбилейный концерт», состоящий из пародий. Театрализация - это участие всего коллектива в эстрадном действии, а театрализованный джаз - это подчинение музыки сценическому действию. И.Дунаевский написал для неё 4 рапсодии - Русскую, Украинскую, Еврейскую и </w:t>
            </w:r>
            <w:r>
              <w:t>Советскую (попурри на темы известных песен). Джаз-комедия «Весёлые ребята». В 1935 году Утёсов с оркестром переезжает в Москву. «Записки актера».</w:t>
            </w:r>
          </w:p>
          <w:p w:rsidR="00366709" w:rsidRDefault="005B5EB2">
            <w:pPr>
              <w:pStyle w:val="a4"/>
              <w:ind w:firstLine="1020"/>
              <w:jc w:val="both"/>
            </w:pPr>
            <w:r>
              <w:t>Оркестр Утесова оказался единственным коллективом, который удалось под именем «Эстрадного оркестра РСФСР» сохр</w:t>
            </w:r>
            <w:r>
              <w:t>анить в самые трудные времена - в конце 40-х годов.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Теоретическое обучение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Практические занятия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0.5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939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 xml:space="preserve">Самостоятельная работа обучающихся. Конспект биографии Л. Утёсова. Прослушивание песен в исполнении Л.Утёсова («Доброй ночи», «Дорогие мои </w:t>
            </w:r>
            <w:r>
              <w:t>москвичи», «Заветный камень», «Лейся, песня», «Марш весёлых ребят», «Московские окна», «Одессит Мишка», «Пароход», «Песенка шофёра», «Прекрасная маркиза», «Раскинулось море широко», «У Чёрного моря»).</w:t>
            </w:r>
          </w:p>
          <w:p w:rsidR="00366709" w:rsidRDefault="005B5EB2">
            <w:pPr>
              <w:pStyle w:val="a4"/>
              <w:ind w:left="1020"/>
              <w:jc w:val="both"/>
            </w:pPr>
            <w:r>
              <w:t>Игра основных тем.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Кроссворд Музыкальная викторина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416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9. Госджаз СССР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Дискуссия о джазе. Организация Государственного джаз- оркестра, который претендовал на звание лаборатории джаза, вырабатывающей эталон хорошего вкуса. Художественный руководитель - Матвей Блантер.</w:t>
            </w:r>
          </w:p>
          <w:p w:rsidR="00366709" w:rsidRDefault="005B5EB2">
            <w:pPr>
              <w:pStyle w:val="a4"/>
              <w:tabs>
                <w:tab w:val="left" w:pos="4253"/>
              </w:tabs>
              <w:ind w:firstLine="1020"/>
              <w:jc w:val="both"/>
            </w:pPr>
            <w:r>
              <w:t xml:space="preserve">В. </w:t>
            </w:r>
            <w:r>
              <w:t>Кнушевицкий и его деятельность. Прообраз будущих эстрадно-симфонических оркестров. Самыми востребованными авторами стали И.Дунаевский, Ю.Милютин, М.Блантер, А.Цфасман, А.Кац. Песни с оркестром записывали и выступали Иван Козловский, Марк Бернес, Леонид Утё</w:t>
            </w:r>
            <w:r>
              <w:t>сов и др.</w:t>
            </w:r>
            <w:r>
              <w:tab/>
              <w:t>Оркестр сделал много для</w:t>
            </w:r>
          </w:p>
          <w:p w:rsidR="00366709" w:rsidRDefault="005B5EB2">
            <w:pPr>
              <w:pStyle w:val="a4"/>
              <w:jc w:val="both"/>
            </w:pPr>
            <w:r>
              <w:t>пропаганды советской массовой песни и лёгкой инструментальной музыки, находящейся под влиянием джаза.</w:t>
            </w:r>
          </w:p>
          <w:p w:rsidR="00366709" w:rsidRDefault="005B5EB2">
            <w:pPr>
              <w:pStyle w:val="a4"/>
              <w:ind w:firstLine="1020"/>
              <w:jc w:val="both"/>
            </w:pPr>
            <w:r>
              <w:t>В начале Великой Отечественной войны Госджаз объединили с Образцово-показательным оркестром Красной армии под руководст</w:t>
            </w:r>
            <w:r>
              <w:t>вом Юрия Лаврентьева, а Виктор Кнушевицкий в 1945 году возглавил новый эстрадный оркестр Всесоюзного радио.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ind w:firstLine="420"/>
            </w:pPr>
            <w:r>
              <w:t>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Устный опрос.</w:t>
            </w:r>
          </w:p>
        </w:tc>
      </w:tr>
    </w:tbl>
    <w:p w:rsidR="00366709" w:rsidRDefault="005B5EB2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03"/>
        <w:gridCol w:w="7483"/>
        <w:gridCol w:w="970"/>
        <w:gridCol w:w="1262"/>
        <w:gridCol w:w="1608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840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Музыка на слух:</w:t>
            </w:r>
          </w:p>
          <w:p w:rsidR="00366709" w:rsidRDefault="005B5EB2">
            <w:pPr>
              <w:pStyle w:val="a4"/>
              <w:numPr>
                <w:ilvl w:val="0"/>
                <w:numId w:val="4"/>
              </w:numPr>
              <w:tabs>
                <w:tab w:val="left" w:pos="1236"/>
              </w:tabs>
              <w:ind w:left="1020"/>
              <w:jc w:val="both"/>
            </w:pPr>
            <w:r>
              <w:t>Виктор Кнушевицкий. Укротитель змей</w:t>
            </w:r>
          </w:p>
          <w:p w:rsidR="00366709" w:rsidRDefault="005B5EB2">
            <w:pPr>
              <w:pStyle w:val="a4"/>
              <w:numPr>
                <w:ilvl w:val="0"/>
                <w:numId w:val="4"/>
              </w:numPr>
              <w:tabs>
                <w:tab w:val="left" w:pos="1236"/>
              </w:tabs>
              <w:ind w:left="1020"/>
              <w:jc w:val="both"/>
            </w:pPr>
            <w:r>
              <w:t>Матвей Блантер - Футбольный Марш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Теоретическое обучение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Практические занятия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-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Самостоятельная работа обучающихся.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39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10. Новые оркестры 1940-х годов ХХ века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 xml:space="preserve">Джаз-оркестры Эдди Рознера, Генрика Варса, ШикоАранова. Отличие от российских </w:t>
            </w:r>
            <w:r>
              <w:t>песенно-театрализованных бэндов. Влияние их на эстрадную и джазовую стилистику наших оркестров.</w:t>
            </w:r>
          </w:p>
          <w:p w:rsidR="00366709" w:rsidRDefault="005B5EB2">
            <w:pPr>
              <w:pStyle w:val="a4"/>
              <w:ind w:firstLine="1020"/>
              <w:jc w:val="both"/>
            </w:pPr>
            <w:r>
              <w:t>Адольф (Эдди) Игнатьевич Рознер. Львовскийтеа-джаз Генрика Варса. Молдавский оркестр ШикоАранова «Букурия».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3.5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Теоретическое обучение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Практические занятия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0.5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Самостоятельная работа обучающихся.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Устный опрос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39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11. Джаз-оркестры во время ВОВ.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 xml:space="preserve">Джазовые музыканты принимали активное участие в обслуживании воинов Красной армии. Без юмора и шутки не </w:t>
            </w:r>
            <w:r>
              <w:t>строилась ни одна программа.</w:t>
            </w:r>
          </w:p>
          <w:p w:rsidR="00366709" w:rsidRDefault="005B5EB2">
            <w:pPr>
              <w:pStyle w:val="a4"/>
              <w:ind w:firstLine="1020"/>
              <w:jc w:val="both"/>
            </w:pPr>
            <w:r>
              <w:t>Оркестровые фантазии. Утёсов: «В землянке», «Темная ночь», «Одессит Мишка» и др.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ind w:firstLine="420"/>
            </w:pPr>
            <w:r>
              <w:t>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Теоретическое обучение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Практические занятия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-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Самостоятельная работа обучающихся.Проработка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Устный опрос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944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Тема12. Послевоенное десятилетие.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 xml:space="preserve">Сборный эстрадный концерт. Инструментальный джаз ведущих оркестров окреп. В репертуаре песни Гершвина, Портера, Берлина. Инструментальные группы овладели тонкостями джазовой артикуляции, популярностью </w:t>
            </w:r>
            <w:r>
              <w:t>пользовался кристалл-хорусГлена Миллера. Оригинальные произведения - «Молдавская сюита» Виктора Кнушевицкого, «Концерт для фортепиано с оркестром» Александра Цфасмана и т.д.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Теоретическое обучение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9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Практические занятия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-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</w:tbl>
    <w:p w:rsidR="00366709" w:rsidRDefault="005B5EB2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03"/>
        <w:gridCol w:w="7483"/>
        <w:gridCol w:w="970"/>
        <w:gridCol w:w="1262"/>
        <w:gridCol w:w="1608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566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Самостоятельная работа обучающихся.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Устный опрос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21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13. Тенденции в развитии джаза в 1950</w:t>
            </w:r>
            <w:r>
              <w:softHyphen/>
              <w:t>70-е годы.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 xml:space="preserve">Американский и европейский джаз в 1940-50-е годы выдвинули в стилях бибоп, кул, хард-боп импровизацию солиста, </w:t>
            </w:r>
            <w:r>
              <w:t>расширили технические и выразительные возможности каждого инструмента, утвердились малые ансамбли. В 1957 году в СССР приехали первые коллективы чисто инструментального профиля - «Голубой джаз» из Польши, оркестр «Бухарест» п/у СерджиоМалагамбы, ансамбль «</w:t>
            </w:r>
            <w:r>
              <w:t>Чеппи» из Венгрии, джаз-ансамбль ЛадиславаБезубки из Праги.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Теоретическое обучение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Практические занятия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-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Самостоятельная работа обучающихся.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491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14. На перепутье.</w:t>
            </w:r>
          </w:p>
          <w:p w:rsidR="00366709" w:rsidRDefault="005B5EB2">
            <w:pPr>
              <w:pStyle w:val="a4"/>
            </w:pPr>
            <w:r>
              <w:t xml:space="preserve">Первые </w:t>
            </w:r>
            <w:r>
              <w:t>фестивали.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В конце 1950-х годов - джазовые клубы (лекции, обмен записями, джазовые концерты, джаз-ансамбли), джазовые вечерние кафе («Молодёжное», позже «Аэлита», «Синяя птица» и т.д.). В Москве и Ленинграде в конце 1950-х годов находилось около десятка дж</w:t>
            </w:r>
            <w:r>
              <w:t>азовых команд. Молодые профессионалы, увлекавшиеся джазом, несмотря на запрет педагогов. Утвердиться можно было только присоединившись к какому-либо официальному оркестру (Олег Лундстрем). Георгий Гаранян, Константин Бахолдин, Николай Капустин и т.д.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У</w:t>
            </w:r>
            <w:r>
              <w:t>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Теоретическое обучение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Практические занятия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-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Самостоятельная работа обучающихся.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Устный опрос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949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15. Биг-бэнды 1960-х годов.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 xml:space="preserve">Более точное представление о джазе за рубежом и в США в первую </w:t>
            </w:r>
            <w:r>
              <w:t>«оттепель» (1957-1962). В СССР приезжали: оркестр Б. Гудмена (1962 г.), септет Э. Хайнза (1966), джаз-оркестр Иллинойского университета (1968), биг-бэндД.Эллингтона (1971) и т.д. Первым коллективом, который заявил на эстраде о приоритете инструментальной д</w:t>
            </w:r>
            <w:r>
              <w:t>жазовой музыки, стал оркестр Олега Лундстрема. Коллектив начал складываться в Харбине. Олег Леонидович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ind w:firstLine="420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Устный опрос.</w:t>
            </w:r>
          </w:p>
        </w:tc>
      </w:tr>
    </w:tbl>
    <w:p w:rsidR="00366709" w:rsidRDefault="005B5EB2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03"/>
        <w:gridCol w:w="7483"/>
        <w:gridCol w:w="970"/>
        <w:gridCol w:w="1262"/>
        <w:gridCol w:w="1608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111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Лундстрем (1916-2006) с детства играл на фортепиано и вибрафоне, а младший брат Игорь освоил кларнет и саксофон. Братья поступили в</w:t>
            </w:r>
            <w:r>
              <w:t xml:space="preserve"> Харбинский политехнический институт, где собрализ джазовый секстет.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Теоретическое обучение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Практические занятия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-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Самостоятельная работа обучающихся.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Устный опрос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491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 xml:space="preserve">Тема 16. 1970-е годы. Профессиональный </w:t>
            </w:r>
            <w:r>
              <w:t>джаз.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1646"/>
              </w:tabs>
              <w:ind w:firstLine="1020"/>
              <w:jc w:val="both"/>
            </w:pPr>
            <w:r>
              <w:t>В 1970-е годы началась переоценка деятельности малых ансамблей</w:t>
            </w:r>
            <w:r>
              <w:tab/>
              <w:t>(хард-боп, джаз-рок, кул, фри-джаз) и джазовых</w:t>
            </w:r>
          </w:p>
          <w:p w:rsidR="00366709" w:rsidRDefault="005B5EB2">
            <w:pPr>
              <w:pStyle w:val="a4"/>
              <w:jc w:val="both"/>
            </w:pPr>
            <w:r>
              <w:t>импровизаторов-одиночек. Джаз уже не был молодёжной музыкой, он вышел из-под опеки комсомольских организаций, которых срочно «бросили» на бо</w:t>
            </w:r>
            <w:r>
              <w:t>лее опасную новую культуру - рок-музыку и авторскую песню. Ансамбли из импровизирующих музыкантов, окончивших консерваторию, наконец-то попали в поле зрения концертных организаций и стали частью государственной культурной программы.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Теоретическое обучение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Практические занятия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-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Самостоятельная работа обучающихся.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Устный опрос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3326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17. Джаз 1980-х годов.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 xml:space="preserve">Джаз был представлен широко - от диксиленда до джаз-рока, но ведущая роль принадлежала </w:t>
            </w:r>
            <w:r>
              <w:t>мэйнстриму. Первый диксиленд (1955) - Владимир Рубашевский.«Ленинградский диксиленд», 1966 г. «Русская плясовая» Всеволод Королев. Увлекательные миниатюры были созданы по мотивам русских народных песен. В 1981 году диксиленд возглавил Олег Кувайцев. В 1989</w:t>
            </w:r>
            <w:r>
              <w:t xml:space="preserve"> Ленинградский диксиленд стал штатным коллективом Филармонии джазовой музыки. 10 альбомов. В 1965 году свой первый ансамбль традиционного джаза собрал Алексей Канунников. Диксиленд Владислава Грачева и диксиленд Альберта Мелканова. Джаз-66 и Джаз-67.</w:t>
            </w:r>
          </w:p>
          <w:p w:rsidR="00366709" w:rsidRDefault="005B5EB2">
            <w:pPr>
              <w:pStyle w:val="a4"/>
              <w:ind w:firstLine="1020"/>
              <w:jc w:val="both"/>
            </w:pPr>
            <w:r>
              <w:t>«Студ</w:t>
            </w:r>
            <w:r>
              <w:t>ия традиционного джаза», Владимир Сизов, Челябинск.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Теоретическое обучение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</w:tbl>
    <w:p w:rsidR="00366709" w:rsidRDefault="005B5EB2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03"/>
        <w:gridCol w:w="7483"/>
        <w:gridCol w:w="970"/>
        <w:gridCol w:w="1262"/>
        <w:gridCol w:w="1608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Практические занятия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-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Самостоятельная работа обучающихся. Игра основных тем.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3326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 xml:space="preserve">Тема 18. Фортепианные </w:t>
            </w:r>
            <w:r>
              <w:t>трио, ведущие пианисты. Леонид Чижик.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Первыми разрешение выступать на сцене получили московские пианисты Леонид Чижик и Игорь Бриль. Вдохновение в импровизациях Чижик черпает в многовековой музыкальной культуре. Атональность скрещивается с регтаймом, импре</w:t>
            </w:r>
            <w:r>
              <w:t>ссионизм с басовой рок-техникой. Но иногда пианист обращался и к джазовой классике. Основа его импровизаций - полистилистика.</w:t>
            </w:r>
          </w:p>
          <w:p w:rsidR="00366709" w:rsidRDefault="005B5EB2">
            <w:pPr>
              <w:pStyle w:val="a4"/>
              <w:ind w:firstLine="1020"/>
              <w:jc w:val="both"/>
            </w:pPr>
            <w:r>
              <w:t xml:space="preserve">Игорь Бриль. Блестящий пианизм, отличное чувство формы, широчайшая музыкальная эрудиция. В 1973 году трио Бриля получило право на </w:t>
            </w:r>
            <w:r>
              <w:t>собственный сольный концерт. Первый концерт в 1975 году. Саксофонист ансамбля - Александр Осейчук. Три альбома ансамблей Бриля: «Утро Земли», «Оркестр приехал», «Перед заходом солнца».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320"/>
            </w:pPr>
            <w:r>
              <w:t>3.5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Устный опрос. Музыкальная викторина.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Теоретическое обучение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420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  <w:jc w:val="both"/>
            </w:pPr>
            <w:r>
              <w:t>Практические занятия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320"/>
            </w:pPr>
            <w:r>
              <w:t>0.5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11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ind w:firstLine="1020"/>
              <w:jc w:val="both"/>
            </w:pPr>
            <w:r>
              <w:t>Самостоятельная работа обучающихся.Конспект биографий Л.Чижика и И.Бриля. Прослушивание музыки в исполнении Л.Чижика и И.Бриля.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420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Устный опрос. Музыкальная викторина.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3605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 xml:space="preserve">Тема 19. Первые </w:t>
            </w:r>
            <w:r>
              <w:t>концертные ансамбли. «Арсенал».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Джазовый ансамбль, организованный в 1973 А.Козловым. Был создан на базе Московской студии музыкальной импровизации в Д/к «Москворечье». Первые программы были в стиле джаз-рока. Основу репертуара составили композиции А. Козло</w:t>
            </w:r>
            <w:r>
              <w:t>ва и его аранжировки популярных песен. А. Козлов в 1962 окончил МАИ и 13 лет работал в Институте технической эстетики. Окончил музыкальную школу по фортепиано и самостоятельно освоил саксофон. Композиции А. Козлова выстраивались как сюиты на русский или во</w:t>
            </w:r>
            <w:r>
              <w:t>сточный фольклор. Состав и стиль «Арсенала» часто менялся. В 1980-е усилил роль электронных инструментов, затем создал джазовый театр, музыканты исполняли брейк-данс и пантомиму. Вел просветительскую работу - написал книгу «Рок- музыка: истоки и развитие»,</w:t>
            </w:r>
            <w:r>
              <w:t xml:space="preserve"> вел передачи на радио и ТВ. Козлов стал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ind w:firstLine="320"/>
            </w:pPr>
            <w:r>
              <w:t>3,5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Устный опрос. Музыкальная викторина.</w:t>
            </w:r>
          </w:p>
        </w:tc>
      </w:tr>
    </w:tbl>
    <w:p w:rsidR="00366709" w:rsidRDefault="005B5EB2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03"/>
        <w:gridCol w:w="7483"/>
        <w:gridCol w:w="970"/>
        <w:gridCol w:w="1262"/>
        <w:gridCol w:w="1608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940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первым джазменом, серьезно изучившим и применившим на практике технологию рока и хип-хопа.</w:t>
            </w:r>
          </w:p>
          <w:p w:rsidR="00366709" w:rsidRDefault="005B5EB2">
            <w:pPr>
              <w:pStyle w:val="a4"/>
              <w:numPr>
                <w:ilvl w:val="0"/>
                <w:numId w:val="5"/>
              </w:numPr>
              <w:tabs>
                <w:tab w:val="left" w:pos="1154"/>
              </w:tabs>
              <w:ind w:left="1020"/>
              <w:jc w:val="both"/>
            </w:pPr>
            <w:r>
              <w:t>Ностальгия</w:t>
            </w:r>
          </w:p>
          <w:p w:rsidR="00366709" w:rsidRDefault="005B5EB2">
            <w:pPr>
              <w:pStyle w:val="a4"/>
              <w:numPr>
                <w:ilvl w:val="0"/>
                <w:numId w:val="5"/>
              </w:numPr>
              <w:tabs>
                <w:tab w:val="left" w:pos="1154"/>
              </w:tabs>
              <w:ind w:left="1020"/>
              <w:jc w:val="both"/>
            </w:pPr>
            <w:r>
              <w:t>Генезис</w:t>
            </w:r>
          </w:p>
          <w:p w:rsidR="00366709" w:rsidRDefault="005B5EB2">
            <w:pPr>
              <w:pStyle w:val="a4"/>
              <w:numPr>
                <w:ilvl w:val="0"/>
                <w:numId w:val="5"/>
              </w:numPr>
              <w:tabs>
                <w:tab w:val="left" w:pos="1154"/>
              </w:tabs>
              <w:ind w:left="1020"/>
              <w:jc w:val="both"/>
            </w:pPr>
            <w:r>
              <w:t>Опасная игра</w:t>
            </w:r>
          </w:p>
          <w:p w:rsidR="00366709" w:rsidRDefault="005B5EB2">
            <w:pPr>
              <w:pStyle w:val="a4"/>
              <w:numPr>
                <w:ilvl w:val="0"/>
                <w:numId w:val="5"/>
              </w:numPr>
              <w:tabs>
                <w:tab w:val="left" w:pos="1154"/>
              </w:tabs>
              <w:ind w:left="1020"/>
            </w:pPr>
            <w:r>
              <w:t>Сюита ля бемоль мажор</w:t>
            </w:r>
          </w:p>
          <w:p w:rsidR="00366709" w:rsidRDefault="005B5EB2">
            <w:pPr>
              <w:pStyle w:val="a4"/>
              <w:ind w:firstLine="1020"/>
              <w:jc w:val="both"/>
            </w:pPr>
            <w:r>
              <w:t>Джаз-ансамбль «Аллегро»</w:t>
            </w:r>
            <w:r>
              <w:t xml:space="preserve"> возник в 1978 на основе группы саратовского пианиста Н. Левиновского. В 1969 г. квартет переехал в Москву и основал костяк оркестра Эдди Рознера, затем стал ритм- секцией ЭСО Азербайджана. В 1978 году в первый состав вошли Виктор Двоскин (контрабас) и Вик</w:t>
            </w:r>
            <w:r>
              <w:t>тор Епанешников (барабанщик). Новаторство - полистилистика и крупные формы. Первые хиты: «Неваляшки», «В народном духе», «Волжские напевы». Музыкальная лексика группы универсальна. Музыканты владеют техникой бибопа и джаз-рока, со звучанием акустических ин</w:t>
            </w:r>
            <w:r>
              <w:t>струментов возникают электронные краски. В 80-е годы состав неоднократно менялся. Наибольшие возможности у ансамбля появились когда на передней линии оказались труба - Александр Фишер, тромбон - Вячеслав Назаров, саксофон - Игорь Бутман.</w:t>
            </w:r>
          </w:p>
          <w:p w:rsidR="00366709" w:rsidRDefault="005B5EB2">
            <w:pPr>
              <w:pStyle w:val="a4"/>
              <w:ind w:firstLine="1020"/>
              <w:jc w:val="both"/>
            </w:pPr>
            <w:r>
              <w:t>КАДАНС Камерный дж</w:t>
            </w:r>
            <w:r>
              <w:t>азовый ансамбль (аббревиатура) был организован в 1978 в Москве флюгельгорнистом и композитором Германом Лукьяновым. Герман Константинович закончил музыкальную школу для взрослых, 3 года занимался по классу композиции в Ленинградской консерватории. В 1956 г</w:t>
            </w:r>
            <w:r>
              <w:t xml:space="preserve">оду переехал в Москву и в 1961 закончил Московскую консерваторию по классу композиции Арама Ильича Хачатуряна. С конца 1950-х годов активно выступал на московской джазовой сцене как трубач и пианист. В 1966 году стал известен как композитор и руководитель </w:t>
            </w:r>
            <w:r>
              <w:t>трио (флюгельгорн, фортепиано, ударные). Леонид Чижик и Владимир Васильков. 19667-69 - Герман Константинович руководил оркестром джазовой студии МВТУ им. Баумана. В 1970-74 - солист в оркестре Вадима Людвиковского. Стал вторым дирижером ЭСО Азербайджана. Г</w:t>
            </w:r>
            <w:r>
              <w:t>руппа «Каданс возникла на базе Московской студии джазовой импровизации. Лукьянов не заигрывал ни с ретро-свингом,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</w:tbl>
    <w:p w:rsidR="00366709" w:rsidRDefault="005B5EB2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03"/>
        <w:gridCol w:w="7483"/>
        <w:gridCol w:w="970"/>
        <w:gridCol w:w="1262"/>
        <w:gridCol w:w="1608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304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нги с моднымиритмоформуламиджаз-рока. На «Каданс» обращали внимание музыканты и тонкие ценители современного джаза.</w:t>
            </w:r>
          </w:p>
          <w:p w:rsidR="00366709" w:rsidRDefault="005B5EB2">
            <w:pPr>
              <w:pStyle w:val="a4"/>
              <w:numPr>
                <w:ilvl w:val="0"/>
                <w:numId w:val="6"/>
              </w:numPr>
              <w:tabs>
                <w:tab w:val="left" w:pos="1154"/>
              </w:tabs>
              <w:ind w:left="1020"/>
            </w:pPr>
            <w:r>
              <w:t>Иванушка-дурачок</w:t>
            </w:r>
          </w:p>
          <w:p w:rsidR="00366709" w:rsidRDefault="005B5EB2">
            <w:pPr>
              <w:pStyle w:val="a4"/>
              <w:numPr>
                <w:ilvl w:val="0"/>
                <w:numId w:val="6"/>
              </w:numPr>
              <w:tabs>
                <w:tab w:val="left" w:pos="1154"/>
              </w:tabs>
              <w:ind w:left="1020"/>
            </w:pPr>
            <w:r>
              <w:t>Золотые руки Сильвера</w:t>
            </w:r>
          </w:p>
          <w:p w:rsidR="00366709" w:rsidRDefault="005B5EB2">
            <w:pPr>
              <w:pStyle w:val="a4"/>
              <w:ind w:firstLine="1020"/>
              <w:jc w:val="both"/>
            </w:pPr>
            <w:r>
              <w:t>Ансамбль Д.Голощекина. Петербуржец Д.Голощёкин - мультиинструменталист, по образованию скрипач. Всегда оставался верен джазовой классике, которую знает досконально. В Ленинграде проводил тематические концерты. В 1979 году начал гастро</w:t>
            </w:r>
            <w:r>
              <w:t>лировать по стране. В 1987 году отказался от гастролей, открыл джаз-клуб, а через год Филармонию джазовой музыки - государственную организацию с 2 концертными залами.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Теоретическое обучение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3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left="1020"/>
            </w:pPr>
            <w:r>
              <w:t>Практические занятия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0.5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646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3590"/>
              </w:tabs>
              <w:ind w:firstLine="1020"/>
              <w:jc w:val="both"/>
            </w:pPr>
            <w:r>
              <w:t xml:space="preserve">Самостоятельная работа </w:t>
            </w:r>
            <w:r>
              <w:t>обучающихся. Конспект биографии А.Козлова. Прослушивание</w:t>
            </w:r>
            <w:r>
              <w:tab/>
              <w:t>музыки в исполнении ансамблей</w:t>
            </w:r>
          </w:p>
          <w:p w:rsidR="00366709" w:rsidRDefault="005B5EB2">
            <w:pPr>
              <w:pStyle w:val="a4"/>
              <w:jc w:val="both"/>
            </w:pPr>
            <w:r>
              <w:t>«Арсенал», «Аллегро», «КАДАНС», ансамбля Д.Голощёкина. Проработка учебного материала.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spacing w:line="360" w:lineRule="auto"/>
            </w:pPr>
            <w:r>
              <w:t>Устный</w:t>
            </w:r>
          </w:p>
          <w:p w:rsidR="00366709" w:rsidRDefault="005B5EB2">
            <w:pPr>
              <w:pStyle w:val="a4"/>
              <w:spacing w:line="360" w:lineRule="auto"/>
            </w:pPr>
            <w:r>
              <w:t>опрос. Музыкальная викторина.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4157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 xml:space="preserve">Тема 20. ФРИ-ДЖАЗ. Зачёт </w:t>
            </w:r>
            <w:r>
              <w:t>недифференцированный</w:t>
            </w:r>
          </w:p>
          <w:p w:rsidR="00366709" w:rsidRDefault="005B5EB2">
            <w:pPr>
              <w:pStyle w:val="a4"/>
            </w:pPr>
            <w:r>
              <w:t>.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1020"/>
              <w:jc w:val="both"/>
            </w:pPr>
            <w:r>
              <w:t>Предыстория отечественного фри-джаза связана с именем московского пианиста Евгения Геворгяна, который в 1962 году увлекся атональной музыкой и начал собирать единомышленников. Самым известным стало трио с братом, контрабасистом Андре</w:t>
            </w:r>
            <w:r>
              <w:t>ем Геворгяном и барабанщиком Юрием Нижниченко (иногда с Арнольдом Гороховским), выступившее на московских фестивалях- конкурсах в 1966 и 1967 годах. Трио игнорировало условия, согласно которым все участники должны были импровизировать на темы советских пес</w:t>
            </w:r>
            <w:r>
              <w:t>ен, на народные темы и представлять не более одной собственной композиции. Представило на фестивале 1966 года пять композиций Геворгяна - «Сигтунские ворота», «Мир и жизнь», «Русский напиток», «Продолжение», «Галактика 1980». В следующем году Геворгян испо</w:t>
            </w:r>
            <w:r>
              <w:t>лнил три собственные композиции - «Иван- царевич и серый волк», «Электра» и «Голубое эхо земли». Разумеется, никаких наград трио удостоено не было, и даже критик Леонид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2.5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Устный опрос. Музыкальная викторина.</w:t>
            </w:r>
          </w:p>
        </w:tc>
      </w:tr>
    </w:tbl>
    <w:p w:rsidR="00366709" w:rsidRDefault="005B5EB2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03"/>
        <w:gridCol w:w="7483"/>
        <w:gridCol w:w="970"/>
        <w:gridCol w:w="1262"/>
        <w:gridCol w:w="1608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221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 xml:space="preserve">Переверзев позволил себе фразу: «При </w:t>
            </w:r>
            <w:r>
              <w:t>всем уважении к труду этих музыкантов, назвать это музыкой я не могу». В последующие годы трио выступало в кафе «Молодежное», музыка Геворгяна нашла достаточно широкий спрос в среде кинематографистов (написал музыку к сериалу «Место встречи изменить нельзя</w:t>
            </w:r>
            <w:r>
              <w:t>»), и лишь в 1977 и 1988 в Новосибирске, а в 1995 в Ярославле и Казани трио с Юрием Нижниченко и саксофонистом Львом Михайловым представило новую музыку композитора и пианиста.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Теоретическое обучение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Практические занятия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0.5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114"/>
          <w:jc w:val="center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 xml:space="preserve">Самостоятельная </w:t>
            </w:r>
            <w:r>
              <w:t>работа обучающихся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999999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Устный опрос. Музыкальная викторина.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93"/>
          <w:jc w:val="center"/>
        </w:trPr>
        <w:tc>
          <w:tcPr>
            <w:tcW w:w="10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rPr>
                <w:b/>
                <w:bCs/>
              </w:rPr>
              <w:t>54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</w:tbl>
    <w:p w:rsidR="00366709" w:rsidRDefault="00366709">
      <w:pPr>
        <w:sectPr w:rsidR="00366709">
          <w:footerReference w:type="default" r:id="rId8"/>
          <w:pgSz w:w="16840" w:h="11900" w:orient="landscape"/>
          <w:pgMar w:top="929" w:right="1455" w:bottom="1224" w:left="1258" w:header="501" w:footer="3" w:gutter="0"/>
          <w:cols w:space="720"/>
          <w:noEndnote/>
          <w:docGrid w:linePitch="360"/>
        </w:sectPr>
      </w:pPr>
    </w:p>
    <w:p w:rsidR="00366709" w:rsidRDefault="005B5EB2">
      <w:pPr>
        <w:pStyle w:val="11"/>
        <w:keepNext/>
        <w:keepLines/>
        <w:numPr>
          <w:ilvl w:val="0"/>
          <w:numId w:val="7"/>
        </w:numPr>
        <w:tabs>
          <w:tab w:val="left" w:pos="1085"/>
        </w:tabs>
        <w:spacing w:after="0"/>
        <w:ind w:left="0"/>
        <w:jc w:val="both"/>
      </w:pPr>
      <w:bookmarkStart w:id="1" w:name="bookmark0"/>
      <w:r>
        <w:lastRenderedPageBreak/>
        <w:t>УСЛОВИЯ РЕАЛИЗАЦИИ УЧЕБНОЙ ДИСЦИПЛИНЫ</w:t>
      </w:r>
      <w:bookmarkEnd w:id="1"/>
    </w:p>
    <w:p w:rsidR="00366709" w:rsidRDefault="005B5EB2">
      <w:pPr>
        <w:pStyle w:val="1"/>
        <w:numPr>
          <w:ilvl w:val="1"/>
          <w:numId w:val="7"/>
        </w:numPr>
        <w:tabs>
          <w:tab w:val="left" w:pos="1190"/>
        </w:tabs>
        <w:ind w:firstLine="720"/>
        <w:jc w:val="both"/>
      </w:pPr>
      <w:r>
        <w:rPr>
          <w:i/>
          <w:iCs/>
        </w:rPr>
        <w:t>Требования к материально-техническому обеспечению</w:t>
      </w:r>
    </w:p>
    <w:p w:rsidR="00366709" w:rsidRDefault="005B5EB2">
      <w:pPr>
        <w:pStyle w:val="1"/>
        <w:ind w:firstLine="720"/>
        <w:jc w:val="both"/>
      </w:pPr>
      <w:r>
        <w:t xml:space="preserve">Для реализации учебной </w:t>
      </w:r>
      <w:r>
        <w:t>дисциплины История отечественного джаза имеются кабинет, учебные классы, обеспечивающие проведение всех видов практических и теоретических занятий, предусмотренных учебным планом:</w:t>
      </w:r>
    </w:p>
    <w:p w:rsidR="00366709" w:rsidRDefault="005B5EB2">
      <w:pPr>
        <w:pStyle w:val="1"/>
        <w:numPr>
          <w:ilvl w:val="0"/>
          <w:numId w:val="8"/>
        </w:numPr>
        <w:tabs>
          <w:tab w:val="left" w:pos="1133"/>
        </w:tabs>
        <w:ind w:firstLine="720"/>
        <w:jc w:val="both"/>
      </w:pPr>
      <w:r>
        <w:t>10 Учебный класс для групповых и индивидуальных занятий.</w:t>
      </w:r>
    </w:p>
    <w:p w:rsidR="00366709" w:rsidRDefault="005B5EB2">
      <w:pPr>
        <w:pStyle w:val="1"/>
        <w:numPr>
          <w:ilvl w:val="0"/>
          <w:numId w:val="8"/>
        </w:numPr>
        <w:tabs>
          <w:tab w:val="left" w:pos="1118"/>
        </w:tabs>
        <w:ind w:firstLine="720"/>
        <w:jc w:val="both"/>
      </w:pPr>
      <w:r>
        <w:t xml:space="preserve">35 Кабинет </w:t>
      </w:r>
      <w:r>
        <w:t>музыкально-теоретических дисциплин, учебный класс для групповых занятий, для индивидуальных занятий.</w:t>
      </w:r>
    </w:p>
    <w:p w:rsidR="00366709" w:rsidRDefault="005B5EB2">
      <w:pPr>
        <w:pStyle w:val="1"/>
        <w:ind w:firstLine="720"/>
        <w:jc w:val="both"/>
      </w:pPr>
      <w:r>
        <w:t>Оборудование кабинета: посадочные места в соответствии с количеством обучающихся, рабочее место преподавателя, настроенное фортепиано, разлинованная доска,</w:t>
      </w:r>
      <w:r>
        <w:t xml:space="preserve"> комплект необходимой методической документации, телевизор, столы, стулья, шкафы, доска.</w:t>
      </w:r>
    </w:p>
    <w:p w:rsidR="00366709" w:rsidRDefault="005B5EB2">
      <w:pPr>
        <w:pStyle w:val="1"/>
        <w:spacing w:after="240"/>
        <w:ind w:firstLine="720"/>
        <w:jc w:val="both"/>
      </w:pPr>
      <w:r>
        <w:t xml:space="preserve">Технические средства обучения: компьютер, </w:t>
      </w:r>
      <w:r>
        <w:rPr>
          <w:lang w:val="en-US" w:eastAsia="en-US" w:bidi="en-US"/>
        </w:rPr>
        <w:t>CD</w:t>
      </w:r>
      <w:r w:rsidRPr="005B5EB2">
        <w:rPr>
          <w:lang w:eastAsia="en-US" w:bidi="en-US"/>
        </w:rPr>
        <w:t xml:space="preserve">- </w:t>
      </w:r>
      <w:r>
        <w:t xml:space="preserve">и </w:t>
      </w:r>
      <w:r>
        <w:rPr>
          <w:lang w:val="en-US" w:eastAsia="en-US" w:bidi="en-US"/>
        </w:rPr>
        <w:t>DVD</w:t>
      </w:r>
      <w:r w:rsidRPr="005B5EB2">
        <w:rPr>
          <w:lang w:eastAsia="en-US" w:bidi="en-US"/>
        </w:rPr>
        <w:t xml:space="preserve"> </w:t>
      </w:r>
      <w:r>
        <w:t xml:space="preserve">- проигрыватель, </w:t>
      </w:r>
      <w:r>
        <w:rPr>
          <w:lang w:val="en-US" w:eastAsia="en-US" w:bidi="en-US"/>
        </w:rPr>
        <w:t>CD</w:t>
      </w:r>
      <w:r w:rsidRPr="005B5EB2">
        <w:rPr>
          <w:lang w:eastAsia="en-US" w:bidi="en-US"/>
        </w:rPr>
        <w:t xml:space="preserve"> </w:t>
      </w:r>
      <w:r>
        <w:t xml:space="preserve">- и </w:t>
      </w:r>
      <w:r>
        <w:rPr>
          <w:lang w:val="en-US" w:eastAsia="en-US" w:bidi="en-US"/>
        </w:rPr>
        <w:t>DVD</w:t>
      </w:r>
      <w:r w:rsidRPr="005B5EB2">
        <w:rPr>
          <w:lang w:eastAsia="en-US" w:bidi="en-US"/>
        </w:rPr>
        <w:t xml:space="preserve"> </w:t>
      </w:r>
      <w:r>
        <w:t>- диски.</w:t>
      </w:r>
    </w:p>
    <w:p w:rsidR="00366709" w:rsidRDefault="005B5EB2">
      <w:pPr>
        <w:pStyle w:val="1"/>
        <w:ind w:firstLine="580"/>
        <w:jc w:val="both"/>
      </w:pPr>
      <w:r>
        <w:rPr>
          <w:i/>
          <w:iCs/>
        </w:rPr>
        <w:t>3.2. Учебно-методическое и информационное обеспечение</w:t>
      </w:r>
    </w:p>
    <w:p w:rsidR="00366709" w:rsidRDefault="005B5EB2">
      <w:pPr>
        <w:pStyle w:val="1"/>
        <w:ind w:firstLine="720"/>
        <w:jc w:val="both"/>
      </w:pPr>
      <w:r>
        <w:t>Перечень рекомендуемых у</w:t>
      </w:r>
      <w:r>
        <w:t>чебных изданий:</w:t>
      </w:r>
    </w:p>
    <w:p w:rsidR="00366709" w:rsidRDefault="005B5EB2">
      <w:pPr>
        <w:pStyle w:val="1"/>
        <w:ind w:firstLine="720"/>
        <w:jc w:val="both"/>
      </w:pPr>
      <w:r>
        <w:t>• Основные источники:</w:t>
      </w:r>
    </w:p>
    <w:p w:rsidR="00366709" w:rsidRDefault="005B5EB2">
      <w:pPr>
        <w:pStyle w:val="1"/>
        <w:numPr>
          <w:ilvl w:val="0"/>
          <w:numId w:val="9"/>
        </w:numPr>
        <w:tabs>
          <w:tab w:val="left" w:pos="1051"/>
        </w:tabs>
        <w:ind w:firstLine="720"/>
        <w:jc w:val="both"/>
      </w:pPr>
      <w:r>
        <w:t xml:space="preserve">Коробейников, С. С. История музыкальной эстрады и джаза : учебное пособие / С. С. Коробейников. — 4-е изд., стер. — Санкт-Петербург : Планета музыки, 2023. — 356 с. — </w:t>
      </w:r>
      <w:r>
        <w:rPr>
          <w:lang w:val="en-US" w:eastAsia="en-US" w:bidi="en-US"/>
        </w:rPr>
        <w:t>ISBN</w:t>
      </w:r>
      <w:r w:rsidRPr="005B5EB2">
        <w:rPr>
          <w:lang w:eastAsia="en-US" w:bidi="en-US"/>
        </w:rPr>
        <w:t xml:space="preserve"> </w:t>
      </w:r>
      <w:r>
        <w:t>978-5-507-46463-0. — Текст : электронный // Ла</w:t>
      </w:r>
      <w:r>
        <w:t xml:space="preserve">нь : электронно-библиотечная система. —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 xml:space="preserve">: </w:t>
      </w:r>
      <w:hyperlink r:id="rId9" w:history="1">
        <w:r>
          <w:rPr>
            <w:color w:val="0000FF"/>
            <w:u w:val="single"/>
            <w:lang w:val="en-US" w:eastAsia="en-US" w:bidi="en-US"/>
          </w:rPr>
          <w:t>https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eJanbook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com</w:t>
        </w:r>
        <w:r w:rsidRPr="005B5EB2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book</w:t>
        </w:r>
        <w:r w:rsidRPr="005B5EB2">
          <w:rPr>
            <w:color w:val="0000FF"/>
            <w:u w:val="single"/>
            <w:lang w:eastAsia="en-US" w:bidi="en-US"/>
          </w:rPr>
          <w:t>/316262</w:t>
        </w:r>
        <w:r w:rsidRPr="005B5EB2">
          <w:rPr>
            <w:color w:val="0000FF"/>
            <w:lang w:eastAsia="en-US" w:bidi="en-US"/>
          </w:rPr>
          <w:t xml:space="preserve"> </w:t>
        </w:r>
      </w:hyperlink>
      <w:r>
        <w:t>. — Режим доступа: для авториз. пользователей.</w:t>
      </w:r>
    </w:p>
    <w:p w:rsidR="00366709" w:rsidRDefault="005B5EB2">
      <w:pPr>
        <w:pStyle w:val="1"/>
        <w:numPr>
          <w:ilvl w:val="0"/>
          <w:numId w:val="9"/>
        </w:numPr>
        <w:tabs>
          <w:tab w:val="left" w:pos="1051"/>
        </w:tabs>
        <w:spacing w:after="240"/>
        <w:ind w:firstLine="720"/>
        <w:jc w:val="both"/>
      </w:pPr>
      <w:r>
        <w:t xml:space="preserve">Коробейников, С. С. История отечественной музыки </w:t>
      </w:r>
      <w:r>
        <w:rPr>
          <w:lang w:val="en-US" w:eastAsia="en-US" w:bidi="en-US"/>
        </w:rPr>
        <w:t>XX</w:t>
      </w:r>
      <w:r w:rsidRPr="005B5EB2">
        <w:rPr>
          <w:lang w:eastAsia="en-US" w:bidi="en-US"/>
        </w:rPr>
        <w:t xml:space="preserve"> </w:t>
      </w:r>
      <w:r>
        <w:t xml:space="preserve">века : учебное пособие / С. С. </w:t>
      </w:r>
      <w:r>
        <w:t xml:space="preserve">Коробейников. — 2-е изд., стер. — Санкт-Петербург : Планета музыки, 2021. — 208 с. — </w:t>
      </w:r>
      <w:r>
        <w:rPr>
          <w:lang w:val="en-US" w:eastAsia="en-US" w:bidi="en-US"/>
        </w:rPr>
        <w:t>ISBN</w:t>
      </w:r>
      <w:r w:rsidRPr="005B5EB2">
        <w:rPr>
          <w:lang w:eastAsia="en-US" w:bidi="en-US"/>
        </w:rPr>
        <w:t xml:space="preserve"> </w:t>
      </w:r>
      <w:r>
        <w:t xml:space="preserve">978-5-8114-8236-8. — Текст : электронный // Лань : электронно-библиотечная система. —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 xml:space="preserve">: </w:t>
      </w:r>
      <w:hyperlink r:id="rId10" w:history="1">
        <w:r>
          <w:rPr>
            <w:color w:val="0000FF"/>
            <w:u w:val="single"/>
            <w:lang w:val="en-US" w:eastAsia="en-US" w:bidi="en-US"/>
          </w:rPr>
          <w:t>https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eJanbook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com</w:t>
        </w:r>
        <w:r w:rsidRPr="005B5EB2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book</w:t>
        </w:r>
        <w:r w:rsidRPr="005B5EB2">
          <w:rPr>
            <w:color w:val="0000FF"/>
            <w:u w:val="single"/>
            <w:lang w:eastAsia="en-US" w:bidi="en-US"/>
          </w:rPr>
          <w:t>/173358</w:t>
        </w:r>
        <w:r w:rsidRPr="005B5EB2">
          <w:rPr>
            <w:color w:val="0000FF"/>
            <w:lang w:eastAsia="en-US" w:bidi="en-US"/>
          </w:rPr>
          <w:t xml:space="preserve"> </w:t>
        </w:r>
      </w:hyperlink>
      <w:r>
        <w:t>. — Режим доступа: для авториз. пользователей.</w:t>
      </w:r>
    </w:p>
    <w:p w:rsidR="00366709" w:rsidRDefault="005B5EB2">
      <w:pPr>
        <w:pStyle w:val="1"/>
        <w:ind w:firstLine="720"/>
        <w:jc w:val="both"/>
      </w:pPr>
      <w:r>
        <w:t>• Дополнительные источники:</w:t>
      </w:r>
    </w:p>
    <w:p w:rsidR="00366709" w:rsidRDefault="005B5EB2">
      <w:pPr>
        <w:pStyle w:val="1"/>
        <w:numPr>
          <w:ilvl w:val="0"/>
          <w:numId w:val="10"/>
        </w:numPr>
        <w:tabs>
          <w:tab w:val="left" w:pos="1061"/>
        </w:tabs>
        <w:ind w:firstLine="720"/>
        <w:jc w:val="both"/>
      </w:pPr>
      <w:r>
        <w:t xml:space="preserve">Верменич, Ю. Т. Джаз: История. Стили. Мастера : энциклопедия / Ю. Т. Верменич. — 5-е изд., стер. — Санкт-Петербург : Планета музыки, 2021. — 608 </w:t>
      </w:r>
      <w:r>
        <w:t xml:space="preserve">с. — </w:t>
      </w:r>
      <w:r>
        <w:rPr>
          <w:lang w:val="en-US" w:eastAsia="en-US" w:bidi="en-US"/>
        </w:rPr>
        <w:t>ISBN</w:t>
      </w:r>
      <w:r w:rsidRPr="005B5EB2">
        <w:rPr>
          <w:lang w:eastAsia="en-US" w:bidi="en-US"/>
        </w:rPr>
        <w:t xml:space="preserve"> </w:t>
      </w:r>
      <w:r>
        <w:t xml:space="preserve">978-5-8114-7786-9. — Текст : электронный // Лань : электронно-библиотечная система. —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 xml:space="preserve">: </w:t>
      </w:r>
      <w:hyperlink r:id="rId11" w:history="1">
        <w:r>
          <w:rPr>
            <w:color w:val="0000FF"/>
            <w:u w:val="single"/>
            <w:lang w:val="en-US" w:eastAsia="en-US" w:bidi="en-US"/>
          </w:rPr>
          <w:t>https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eJanbook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com</w:t>
        </w:r>
        <w:r w:rsidRPr="005B5EB2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book</w:t>
        </w:r>
        <w:r w:rsidRPr="005B5EB2">
          <w:rPr>
            <w:color w:val="0000FF"/>
            <w:u w:val="single"/>
            <w:lang w:eastAsia="en-US" w:bidi="en-US"/>
          </w:rPr>
          <w:t>/166855</w:t>
        </w:r>
        <w:r w:rsidRPr="005B5EB2">
          <w:rPr>
            <w:color w:val="0000FF"/>
            <w:lang w:eastAsia="en-US" w:bidi="en-US"/>
          </w:rPr>
          <w:t xml:space="preserve"> </w:t>
        </w:r>
      </w:hyperlink>
      <w:r>
        <w:t>. — Режим доступа: для авториз. пользователей.</w:t>
      </w:r>
    </w:p>
    <w:p w:rsidR="00366709" w:rsidRDefault="005B5EB2">
      <w:pPr>
        <w:pStyle w:val="1"/>
        <w:numPr>
          <w:ilvl w:val="0"/>
          <w:numId w:val="10"/>
        </w:numPr>
        <w:tabs>
          <w:tab w:val="left" w:pos="1061"/>
        </w:tabs>
        <w:ind w:firstLine="720"/>
        <w:jc w:val="both"/>
      </w:pPr>
      <w:r>
        <w:t xml:space="preserve">Цукер, А. М. Отечественная </w:t>
      </w:r>
      <w:r>
        <w:t xml:space="preserve">массовая музыка: 1960-1990 гг : учебное пособие / А. М. Цукер. — 4-е, стер. — Санкт-Петербург : Планета музыки, 2020. — 256 с. — Текст : электронный // Лань : электронно-библиотечная система. —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 xml:space="preserve">: </w:t>
      </w:r>
      <w:hyperlink r:id="rId12" w:history="1">
        <w:r>
          <w:rPr>
            <w:color w:val="0000FF"/>
            <w:u w:val="single"/>
            <w:lang w:val="en-US" w:eastAsia="en-US" w:bidi="en-US"/>
          </w:rPr>
          <w:t>https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eJan</w:t>
        </w:r>
        <w:r>
          <w:rPr>
            <w:color w:val="0000FF"/>
            <w:u w:val="single"/>
            <w:lang w:val="en-US" w:eastAsia="en-US" w:bidi="en-US"/>
          </w:rPr>
          <w:t>book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com</w:t>
        </w:r>
        <w:r w:rsidRPr="005B5EB2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book</w:t>
        </w:r>
        <w:r w:rsidRPr="005B5EB2">
          <w:rPr>
            <w:color w:val="0000FF"/>
            <w:u w:val="single"/>
            <w:lang w:eastAsia="en-US" w:bidi="en-US"/>
          </w:rPr>
          <w:t>/134415</w:t>
        </w:r>
        <w:r w:rsidRPr="005B5EB2">
          <w:rPr>
            <w:color w:val="0000FF"/>
            <w:lang w:eastAsia="en-US" w:bidi="en-US"/>
          </w:rPr>
          <w:t xml:space="preserve"> </w:t>
        </w:r>
      </w:hyperlink>
      <w:r>
        <w:t>. — Режим доступа: для авториз. пользователей.</w:t>
      </w:r>
    </w:p>
    <w:p w:rsidR="00366709" w:rsidRDefault="005B5EB2">
      <w:pPr>
        <w:pStyle w:val="1"/>
        <w:numPr>
          <w:ilvl w:val="0"/>
          <w:numId w:val="10"/>
        </w:numPr>
        <w:tabs>
          <w:tab w:val="left" w:pos="1056"/>
        </w:tabs>
        <w:ind w:firstLine="720"/>
        <w:jc w:val="both"/>
      </w:pPr>
      <w:r>
        <w:t xml:space="preserve">Киселев, С. С. История стилей музыкальной эстрады. Рок / С. С. Киселев. — 4-е изд., испр. и доп. — Санкт-Петербург : Планета музыки, 2024. — 324 с. — </w:t>
      </w:r>
      <w:r>
        <w:rPr>
          <w:lang w:val="en-US" w:eastAsia="en-US" w:bidi="en-US"/>
        </w:rPr>
        <w:t>ISBN</w:t>
      </w:r>
      <w:r w:rsidRPr="005B5EB2">
        <w:rPr>
          <w:lang w:eastAsia="en-US" w:bidi="en-US"/>
        </w:rPr>
        <w:t xml:space="preserve"> 978-5</w:t>
      </w:r>
      <w:r w:rsidRPr="005B5EB2">
        <w:rPr>
          <w:lang w:eastAsia="en-US" w:bidi="en-US"/>
        </w:rPr>
        <w:softHyphen/>
        <w:t>507-49020-2.</w:t>
      </w:r>
      <w:r>
        <w:t xml:space="preserve"> — Текст : э</w:t>
      </w:r>
      <w:r>
        <w:t xml:space="preserve">лектронный // Лань : электронно-библиотечная система. —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 xml:space="preserve">: </w:t>
      </w:r>
      <w:hyperlink r:id="rId13" w:history="1">
        <w:r>
          <w:rPr>
            <w:color w:val="0000FF"/>
            <w:u w:val="single"/>
            <w:lang w:val="en-US" w:eastAsia="en-US" w:bidi="en-US"/>
          </w:rPr>
          <w:t>https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eJanbook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com</w:t>
        </w:r>
        <w:r w:rsidRPr="005B5EB2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book</w:t>
        </w:r>
        <w:r w:rsidRPr="005B5EB2">
          <w:rPr>
            <w:color w:val="0000FF"/>
            <w:u w:val="single"/>
            <w:lang w:eastAsia="en-US" w:bidi="en-US"/>
          </w:rPr>
          <w:t>/412355</w:t>
        </w:r>
        <w:r w:rsidRPr="005B5EB2">
          <w:rPr>
            <w:color w:val="0000FF"/>
            <w:lang w:eastAsia="en-US" w:bidi="en-US"/>
          </w:rPr>
          <w:t xml:space="preserve"> </w:t>
        </w:r>
      </w:hyperlink>
      <w:r>
        <w:t>. — Режим доступа: для авториз. пользователей.</w:t>
      </w:r>
    </w:p>
    <w:p w:rsidR="00366709" w:rsidRDefault="005B5EB2">
      <w:pPr>
        <w:pStyle w:val="1"/>
        <w:numPr>
          <w:ilvl w:val="0"/>
          <w:numId w:val="10"/>
        </w:numPr>
        <w:tabs>
          <w:tab w:val="left" w:pos="1056"/>
          <w:tab w:val="left" w:pos="3557"/>
        </w:tabs>
        <w:ind w:firstLine="720"/>
        <w:jc w:val="both"/>
      </w:pPr>
      <w:r>
        <w:t xml:space="preserve">Мошков, К. В. Великие люди джаза. Том 1 / К. В. Мошков. — 6-е изд., стер. — Санкт-Петербург : Планета музыки, 2023. — 668 с. — </w:t>
      </w:r>
      <w:r>
        <w:rPr>
          <w:lang w:val="en-US" w:eastAsia="en-US" w:bidi="en-US"/>
        </w:rPr>
        <w:t>ISBN</w:t>
      </w:r>
      <w:r w:rsidRPr="005B5EB2">
        <w:rPr>
          <w:lang w:eastAsia="en-US" w:bidi="en-US"/>
        </w:rPr>
        <w:t xml:space="preserve"> </w:t>
      </w:r>
      <w:r>
        <w:t>978-5-507-48479-9. — Текст : электронный // Лань :</w:t>
      </w:r>
      <w:r>
        <w:tab/>
        <w:t xml:space="preserve">электронно-библиотечная система. —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>:</w:t>
      </w:r>
    </w:p>
    <w:p w:rsidR="00366709" w:rsidRDefault="005B5EB2">
      <w:pPr>
        <w:pStyle w:val="1"/>
        <w:ind w:firstLine="0"/>
        <w:jc w:val="both"/>
      </w:pPr>
      <w:hyperlink r:id="rId14" w:history="1">
        <w:r>
          <w:rPr>
            <w:color w:val="0000FF"/>
            <w:u w:val="single"/>
            <w:lang w:val="en-US" w:eastAsia="en-US" w:bidi="en-US"/>
          </w:rPr>
          <w:t>https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eJanbook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com</w:t>
        </w:r>
        <w:r w:rsidRPr="005B5EB2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book</w:t>
        </w:r>
        <w:r w:rsidRPr="005B5EB2">
          <w:rPr>
            <w:color w:val="0000FF"/>
            <w:u w:val="single"/>
            <w:lang w:eastAsia="en-US" w:bidi="en-US"/>
          </w:rPr>
          <w:t>/353801</w:t>
        </w:r>
        <w:r w:rsidRPr="005B5EB2">
          <w:rPr>
            <w:color w:val="0000FF"/>
            <w:lang w:eastAsia="en-US" w:bidi="en-US"/>
          </w:rPr>
          <w:t xml:space="preserve"> </w:t>
        </w:r>
      </w:hyperlink>
      <w:r>
        <w:t>. — Режим доступа: для авториз. пользователей.</w:t>
      </w:r>
    </w:p>
    <w:p w:rsidR="00366709" w:rsidRDefault="005B5EB2">
      <w:pPr>
        <w:pStyle w:val="1"/>
        <w:numPr>
          <w:ilvl w:val="0"/>
          <w:numId w:val="10"/>
        </w:numPr>
        <w:tabs>
          <w:tab w:val="left" w:pos="1061"/>
        </w:tabs>
        <w:spacing w:after="240"/>
        <w:ind w:firstLine="720"/>
        <w:jc w:val="both"/>
      </w:pPr>
      <w:r>
        <w:t xml:space="preserve">Мошков, К. В. Великие люди джаза : в 2 томах / К. В. Мошков. — 5-е изд., стер. — Санкт-Петербург : Планета музыки, 2021 — Том 2 — 2021. — 640 с. — </w:t>
      </w:r>
      <w:r>
        <w:rPr>
          <w:lang w:val="en-US" w:eastAsia="en-US" w:bidi="en-US"/>
        </w:rPr>
        <w:t>ISBN</w:t>
      </w:r>
      <w:r w:rsidRPr="005B5EB2">
        <w:rPr>
          <w:lang w:eastAsia="en-US" w:bidi="en-US"/>
        </w:rPr>
        <w:t xml:space="preserve"> 978-5</w:t>
      </w:r>
      <w:r w:rsidRPr="005B5EB2">
        <w:rPr>
          <w:lang w:eastAsia="en-US" w:bidi="en-US"/>
        </w:rPr>
        <w:softHyphen/>
        <w:t>811</w:t>
      </w:r>
      <w:r w:rsidRPr="005B5EB2">
        <w:rPr>
          <w:lang w:eastAsia="en-US" w:bidi="en-US"/>
        </w:rPr>
        <w:t>4-8653-3.</w:t>
      </w:r>
      <w:r>
        <w:t xml:space="preserve"> — Текст : электронный // Лань : электронно-библиотечная система. —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 xml:space="preserve">: </w:t>
      </w:r>
      <w:hyperlink r:id="rId15" w:history="1">
        <w:r>
          <w:rPr>
            <w:color w:val="0000FF"/>
            <w:u w:val="single"/>
            <w:lang w:val="en-US" w:eastAsia="en-US" w:bidi="en-US"/>
          </w:rPr>
          <w:t>https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eJanbook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com</w:t>
        </w:r>
        <w:r w:rsidRPr="005B5EB2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book</w:t>
        </w:r>
        <w:r w:rsidRPr="005B5EB2">
          <w:rPr>
            <w:color w:val="0000FF"/>
            <w:u w:val="single"/>
            <w:lang w:eastAsia="en-US" w:bidi="en-US"/>
          </w:rPr>
          <w:t>/179708</w:t>
        </w:r>
        <w:r w:rsidRPr="005B5EB2">
          <w:rPr>
            <w:color w:val="0000FF"/>
            <w:lang w:eastAsia="en-US" w:bidi="en-US"/>
          </w:rPr>
          <w:t xml:space="preserve"> </w:t>
        </w:r>
      </w:hyperlink>
      <w:r>
        <w:t>. — Режим доступа: для авториз. пользователей.</w:t>
      </w:r>
    </w:p>
    <w:p w:rsidR="00366709" w:rsidRDefault="005B5EB2">
      <w:pPr>
        <w:pStyle w:val="1"/>
        <w:spacing w:after="240"/>
        <w:ind w:firstLine="720"/>
        <w:jc w:val="both"/>
        <w:sectPr w:rsidR="00366709">
          <w:footerReference w:type="default" r:id="rId16"/>
          <w:pgSz w:w="11900" w:h="16840"/>
          <w:pgMar w:top="1114" w:right="820" w:bottom="1111" w:left="1673" w:header="686" w:footer="3" w:gutter="0"/>
          <w:cols w:space="720"/>
          <w:noEndnote/>
          <w:docGrid w:linePitch="360"/>
        </w:sectPr>
      </w:pPr>
      <w:r>
        <w:t>• Периодические издания:</w:t>
      </w:r>
    </w:p>
    <w:p w:rsidR="00366709" w:rsidRDefault="005B5EB2">
      <w:pPr>
        <w:pStyle w:val="1"/>
        <w:numPr>
          <w:ilvl w:val="0"/>
          <w:numId w:val="11"/>
        </w:numPr>
        <w:tabs>
          <w:tab w:val="left" w:pos="706"/>
        </w:tabs>
        <w:ind w:firstLine="0"/>
        <w:jc w:val="both"/>
      </w:pPr>
      <w:r>
        <w:rPr>
          <w:b/>
          <w:bCs/>
        </w:rPr>
        <w:lastRenderedPageBreak/>
        <w:t xml:space="preserve">Музыкальная академия </w:t>
      </w:r>
      <w:r>
        <w:t xml:space="preserve">: ежекварт. науч.-теор. и крит.-публ. журнал / Союз композиторов России [и др.]. - Москва, 1992-1995, 1997-1998, 2001-2012, 2015-2024. - </w:t>
      </w:r>
      <w:r>
        <w:rPr>
          <w:lang w:val="en-US" w:eastAsia="en-US" w:bidi="en-US"/>
        </w:rPr>
        <w:t>ISSN</w:t>
      </w:r>
      <w:r w:rsidRPr="005B5EB2">
        <w:rPr>
          <w:lang w:eastAsia="en-US" w:bidi="en-US"/>
        </w:rPr>
        <w:t xml:space="preserve"> </w:t>
      </w:r>
      <w:r>
        <w:t>0869-4516.</w:t>
      </w:r>
    </w:p>
    <w:p w:rsidR="00366709" w:rsidRDefault="005B5EB2">
      <w:pPr>
        <w:pStyle w:val="1"/>
        <w:numPr>
          <w:ilvl w:val="0"/>
          <w:numId w:val="11"/>
        </w:numPr>
        <w:tabs>
          <w:tab w:val="left" w:pos="706"/>
        </w:tabs>
        <w:ind w:firstLine="0"/>
        <w:jc w:val="both"/>
      </w:pPr>
      <w:r>
        <w:rPr>
          <w:b/>
          <w:bCs/>
        </w:rPr>
        <w:t xml:space="preserve">Музыкальная жизнь </w:t>
      </w:r>
      <w:r>
        <w:t>: муз. кри</w:t>
      </w:r>
      <w:r>
        <w:t xml:space="preserve">тико-публ. ил. журнал / М-во культуры РФ. - Москва, 1989-1995, 1997-1999, 2001-2024. - Основан в декабре 1957 г. - </w:t>
      </w:r>
      <w:r>
        <w:rPr>
          <w:lang w:val="en-US" w:eastAsia="en-US" w:bidi="en-US"/>
        </w:rPr>
        <w:t>ISSN</w:t>
      </w:r>
      <w:r w:rsidRPr="005B5EB2">
        <w:rPr>
          <w:lang w:eastAsia="en-US" w:bidi="en-US"/>
        </w:rPr>
        <w:t xml:space="preserve"> </w:t>
      </w:r>
      <w:r>
        <w:t>0131-2383.</w:t>
      </w:r>
    </w:p>
    <w:p w:rsidR="00366709" w:rsidRDefault="005B5EB2">
      <w:pPr>
        <w:pStyle w:val="1"/>
        <w:numPr>
          <w:ilvl w:val="0"/>
          <w:numId w:val="11"/>
        </w:numPr>
        <w:tabs>
          <w:tab w:val="left" w:pos="706"/>
        </w:tabs>
        <w:ind w:firstLine="0"/>
        <w:jc w:val="both"/>
      </w:pPr>
      <w:r>
        <w:rPr>
          <w:b/>
          <w:bCs/>
        </w:rPr>
        <w:t xml:space="preserve">Музыкальное искусство </w:t>
      </w:r>
      <w:r>
        <w:t xml:space="preserve">и </w:t>
      </w:r>
      <w:r>
        <w:rPr>
          <w:b/>
          <w:bCs/>
        </w:rPr>
        <w:t xml:space="preserve">образование </w:t>
      </w:r>
      <w:r>
        <w:t xml:space="preserve">= </w:t>
      </w:r>
      <w:r>
        <w:rPr>
          <w:lang w:val="en-US" w:eastAsia="en-US" w:bidi="en-US"/>
        </w:rPr>
        <w:t>Musical</w:t>
      </w:r>
      <w:r w:rsidRPr="005B5EB2">
        <w:rPr>
          <w:lang w:eastAsia="en-US" w:bidi="en-US"/>
        </w:rPr>
        <w:t xml:space="preserve"> </w:t>
      </w:r>
      <w:r>
        <w:rPr>
          <w:lang w:val="en-US" w:eastAsia="en-US" w:bidi="en-US"/>
        </w:rPr>
        <w:t>Art</w:t>
      </w:r>
      <w:r w:rsidRPr="005B5EB2">
        <w:rPr>
          <w:lang w:eastAsia="en-US" w:bidi="en-US"/>
        </w:rPr>
        <w:t xml:space="preserve"> </w:t>
      </w:r>
      <w:r>
        <w:rPr>
          <w:lang w:val="en-US" w:eastAsia="en-US" w:bidi="en-US"/>
        </w:rPr>
        <w:t>and</w:t>
      </w:r>
      <w:r w:rsidRPr="005B5EB2">
        <w:rPr>
          <w:lang w:eastAsia="en-US" w:bidi="en-US"/>
        </w:rPr>
        <w:t xml:space="preserve"> </w:t>
      </w:r>
      <w:r>
        <w:rPr>
          <w:lang w:val="en-US" w:eastAsia="en-US" w:bidi="en-US"/>
        </w:rPr>
        <w:t>Education</w:t>
      </w:r>
      <w:r w:rsidRPr="005B5EB2">
        <w:rPr>
          <w:lang w:eastAsia="en-US" w:bidi="en-US"/>
        </w:rPr>
        <w:t xml:space="preserve"> </w:t>
      </w:r>
      <w:r>
        <w:t xml:space="preserve">/ Учредитель: Московский педагогический государственный </w:t>
      </w:r>
      <w:r>
        <w:t>университет. - Москва, 2020-2024. - Выходит 4 раза в год. - Выходит с 2013 г. - До 2018 г. вых. под загл.: Вестник кафедры ЮНЕСКО "</w:t>
      </w:r>
      <w:r>
        <w:rPr>
          <w:b/>
          <w:bCs/>
        </w:rPr>
        <w:t xml:space="preserve">Музыкальное искусство </w:t>
      </w:r>
      <w:r>
        <w:t xml:space="preserve">и </w:t>
      </w:r>
      <w:r>
        <w:rPr>
          <w:b/>
          <w:bCs/>
        </w:rPr>
        <w:t>образование</w:t>
      </w:r>
      <w:r>
        <w:t>"</w:t>
      </w:r>
      <w:r>
        <w:rPr>
          <w:b/>
          <w:bCs/>
        </w:rPr>
        <w:t xml:space="preserve">. </w:t>
      </w:r>
      <w:r>
        <w:t xml:space="preserve">- </w:t>
      </w:r>
      <w:r>
        <w:rPr>
          <w:lang w:val="en-US" w:eastAsia="en-US" w:bidi="en-US"/>
        </w:rPr>
        <w:t>ISSN</w:t>
      </w:r>
      <w:r w:rsidRPr="005B5EB2">
        <w:rPr>
          <w:lang w:eastAsia="en-US" w:bidi="en-US"/>
        </w:rPr>
        <w:t xml:space="preserve"> </w:t>
      </w:r>
      <w:r>
        <w:t>2309-1428.</w:t>
      </w:r>
    </w:p>
    <w:p w:rsidR="00366709" w:rsidRDefault="005B5EB2">
      <w:pPr>
        <w:pStyle w:val="1"/>
        <w:numPr>
          <w:ilvl w:val="0"/>
          <w:numId w:val="11"/>
        </w:numPr>
        <w:tabs>
          <w:tab w:val="left" w:pos="706"/>
        </w:tabs>
        <w:ind w:firstLine="0"/>
        <w:jc w:val="both"/>
      </w:pPr>
      <w:r>
        <w:rPr>
          <w:b/>
          <w:bCs/>
        </w:rPr>
        <w:t xml:space="preserve">Нотный альбом </w:t>
      </w:r>
      <w:r>
        <w:t>/ Учредитель: ООО Издательство "Научтехлитиздат". - Мос</w:t>
      </w:r>
      <w:r>
        <w:t xml:space="preserve">ква, 2020-2024. - Выходит 12 раз в год. - </w:t>
      </w:r>
      <w:r>
        <w:rPr>
          <w:lang w:val="en-US" w:eastAsia="en-US" w:bidi="en-US"/>
        </w:rPr>
        <w:t>ISSN</w:t>
      </w:r>
      <w:r w:rsidRPr="005B5EB2">
        <w:rPr>
          <w:lang w:eastAsia="en-US" w:bidi="en-US"/>
        </w:rPr>
        <w:t xml:space="preserve"> </w:t>
      </w:r>
      <w:r>
        <w:t>2072-9987.</w:t>
      </w:r>
    </w:p>
    <w:p w:rsidR="00366709" w:rsidRDefault="005B5EB2">
      <w:pPr>
        <w:pStyle w:val="1"/>
        <w:numPr>
          <w:ilvl w:val="0"/>
          <w:numId w:val="11"/>
        </w:numPr>
        <w:tabs>
          <w:tab w:val="left" w:pos="706"/>
        </w:tabs>
        <w:spacing w:after="260"/>
        <w:ind w:firstLine="0"/>
        <w:jc w:val="both"/>
      </w:pPr>
      <w:r>
        <w:rPr>
          <w:b/>
          <w:bCs/>
        </w:rPr>
        <w:t xml:space="preserve">Старинная музыка </w:t>
      </w:r>
      <w:r>
        <w:t xml:space="preserve">/ Учредитель: Общество с ограниченной ответственностью Литературное агентство "ПРЕСТ". - Москва, 2000-2001, 2020-2024. - Выходит 4 раза в год. - Выходит с 1998 г. - </w:t>
      </w:r>
      <w:r>
        <w:rPr>
          <w:lang w:val="en-US" w:eastAsia="en-US" w:bidi="en-US"/>
        </w:rPr>
        <w:t>ISSN</w:t>
      </w:r>
      <w:r w:rsidRPr="005B5EB2">
        <w:rPr>
          <w:lang w:eastAsia="en-US" w:bidi="en-US"/>
        </w:rPr>
        <w:t xml:space="preserve"> </w:t>
      </w:r>
      <w:r>
        <w:t>1999-9810.</w:t>
      </w:r>
    </w:p>
    <w:p w:rsidR="00366709" w:rsidRDefault="005B5EB2">
      <w:pPr>
        <w:pStyle w:val="1"/>
        <w:ind w:firstLine="720"/>
      </w:pPr>
      <w:r>
        <w:t>• Учебно-методические:</w:t>
      </w:r>
    </w:p>
    <w:p w:rsidR="00366709" w:rsidRDefault="005B5EB2">
      <w:pPr>
        <w:pStyle w:val="1"/>
        <w:numPr>
          <w:ilvl w:val="0"/>
          <w:numId w:val="12"/>
        </w:numPr>
        <w:tabs>
          <w:tab w:val="left" w:pos="422"/>
        </w:tabs>
        <w:ind w:firstLine="0"/>
      </w:pPr>
      <w:r>
        <w:t>Киселев, С. С. История стилей музыкальной эстрады. Джаз : учебно-методическое пособие / С. С. Киселев. — 3-е стер. — Санкт-Петербург : Планета музыки, 2021.</w:t>
      </w:r>
    </w:p>
    <w:p w:rsidR="00366709" w:rsidRDefault="005B5EB2">
      <w:pPr>
        <w:pStyle w:val="1"/>
        <w:ind w:firstLine="0"/>
      </w:pPr>
      <w:r>
        <w:t xml:space="preserve">— 200 с. — </w:t>
      </w:r>
      <w:r>
        <w:rPr>
          <w:lang w:val="en-US" w:eastAsia="en-US" w:bidi="en-US"/>
        </w:rPr>
        <w:t>ISBN</w:t>
      </w:r>
      <w:r w:rsidRPr="005B5EB2">
        <w:rPr>
          <w:lang w:eastAsia="en-US" w:bidi="en-US"/>
        </w:rPr>
        <w:t xml:space="preserve"> </w:t>
      </w:r>
      <w:r>
        <w:t xml:space="preserve">978-5-8114-7543-8. — Текст : электронный // Лань : </w:t>
      </w:r>
      <w:r>
        <w:t>электронно</w:t>
      </w:r>
      <w:r>
        <w:softHyphen/>
        <w:t xml:space="preserve">библиотечная система. —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 xml:space="preserve">: </w:t>
      </w:r>
      <w:hyperlink r:id="rId17" w:history="1">
        <w:r>
          <w:rPr>
            <w:color w:val="0000FF"/>
            <w:u w:val="single"/>
            <w:lang w:val="en-US" w:eastAsia="en-US" w:bidi="en-US"/>
          </w:rPr>
          <w:t>https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eJanbook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com</w:t>
        </w:r>
        <w:r w:rsidRPr="005B5EB2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book</w:t>
        </w:r>
        <w:r w:rsidRPr="005B5EB2">
          <w:rPr>
            <w:color w:val="0000FF"/>
            <w:u w:val="single"/>
            <w:lang w:eastAsia="en-US" w:bidi="en-US"/>
          </w:rPr>
          <w:t>/161547</w:t>
        </w:r>
        <w:r w:rsidRPr="005B5EB2">
          <w:rPr>
            <w:color w:val="0000FF"/>
            <w:lang w:eastAsia="en-US" w:bidi="en-US"/>
          </w:rPr>
          <w:t xml:space="preserve"> </w:t>
        </w:r>
      </w:hyperlink>
      <w:r>
        <w:t>. — Режим доступа: для авториз. пользователей.</w:t>
      </w:r>
    </w:p>
    <w:p w:rsidR="00366709" w:rsidRDefault="005B5EB2">
      <w:pPr>
        <w:pStyle w:val="1"/>
        <w:numPr>
          <w:ilvl w:val="0"/>
          <w:numId w:val="12"/>
        </w:numPr>
        <w:tabs>
          <w:tab w:val="left" w:pos="422"/>
        </w:tabs>
        <w:spacing w:after="580"/>
        <w:ind w:firstLine="0"/>
      </w:pPr>
      <w:r>
        <w:t>Методические рекомендации по организации самостоятельной работы обучающихся по дисциплине ОП.09. История отечественного джаза для специальности 53.02.02 Музыкальное искусство эстрады (по видам) 4 курса очной формы обучения / П. В. Гришин; УлГУ, Муз. училищ</w:t>
      </w:r>
      <w:r>
        <w:t xml:space="preserve">е им. Г. И. Шадриной. - Ульяновск : УлГУ, 2019. - Загл. с экрана; Неопубликованный ресурс. - Электрон. текстовые дан. (1 файл : 389 КБ). - Текст : электронный —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 xml:space="preserve">: </w:t>
      </w:r>
      <w:hyperlink r:id="rId18" w:history="1">
        <w:r>
          <w:rPr>
            <w:color w:val="0000FF"/>
            <w:u w:val="single"/>
            <w:lang w:val="en-US" w:eastAsia="en-US" w:bidi="en-US"/>
          </w:rPr>
          <w:t>http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lib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ulsu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ru</w:t>
        </w:r>
        <w:r w:rsidRPr="005B5EB2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MegaPro</w:t>
        </w:r>
        <w:r w:rsidRPr="005B5EB2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Dow</w:t>
        </w:r>
        <w:r>
          <w:rPr>
            <w:color w:val="0000FF"/>
            <w:u w:val="single"/>
            <w:lang w:val="en-US" w:eastAsia="en-US" w:bidi="en-US"/>
          </w:rPr>
          <w:t>nload</w:t>
        </w:r>
        <w:r w:rsidRPr="005B5EB2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MObject</w:t>
        </w:r>
        <w:r w:rsidRPr="005B5EB2">
          <w:rPr>
            <w:color w:val="0000FF"/>
            <w:u w:val="single"/>
            <w:lang w:eastAsia="en-US" w:bidi="en-US"/>
          </w:rPr>
          <w:t>/5498</w:t>
        </w:r>
      </w:hyperlink>
    </w:p>
    <w:p w:rsidR="00366709" w:rsidRDefault="005B5EB2">
      <w:pPr>
        <w:pStyle w:val="1"/>
        <w:ind w:firstLine="0"/>
      </w:pPr>
      <w:r>
        <w:t>• Профессиональные базы данных, информационно-справочные системы</w:t>
      </w:r>
    </w:p>
    <w:p w:rsidR="00366709" w:rsidRDefault="005B5EB2">
      <w:pPr>
        <w:pStyle w:val="11"/>
        <w:keepNext/>
        <w:keepLines/>
        <w:numPr>
          <w:ilvl w:val="0"/>
          <w:numId w:val="13"/>
        </w:numPr>
        <w:tabs>
          <w:tab w:val="left" w:pos="1051"/>
        </w:tabs>
        <w:spacing w:after="0"/>
        <w:ind w:left="0"/>
      </w:pPr>
      <w:bookmarkStart w:id="2" w:name="bookmark4"/>
      <w:r>
        <w:t>Электронно-библиотечные системы:</w:t>
      </w:r>
      <w:bookmarkEnd w:id="2"/>
    </w:p>
    <w:p w:rsidR="00366709" w:rsidRDefault="005B5EB2">
      <w:pPr>
        <w:pStyle w:val="1"/>
        <w:numPr>
          <w:ilvl w:val="1"/>
          <w:numId w:val="13"/>
        </w:numPr>
        <w:tabs>
          <w:tab w:val="left" w:pos="1258"/>
        </w:tabs>
        <w:ind w:firstLine="720"/>
        <w:jc w:val="both"/>
      </w:pPr>
      <w:r>
        <w:t xml:space="preserve">Цифровой образовательный ресурс </w:t>
      </w:r>
      <w:r>
        <w:rPr>
          <w:lang w:val="en-US" w:eastAsia="en-US" w:bidi="en-US"/>
        </w:rPr>
        <w:t>IPRsmart</w:t>
      </w:r>
      <w:r w:rsidRPr="005B5EB2">
        <w:rPr>
          <w:lang w:eastAsia="en-US" w:bidi="en-US"/>
        </w:rPr>
        <w:t xml:space="preserve"> </w:t>
      </w:r>
      <w:r>
        <w:t>: электронно-библио</w:t>
      </w:r>
      <w:r>
        <w:t xml:space="preserve">течная система : сайт / ООО Компания «Ай Пи Ар Медиа». - Саратов, [2024]. -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 xml:space="preserve">: </w:t>
      </w:r>
      <w:hyperlink r:id="rId19" w:history="1">
        <w:r>
          <w:rPr>
            <w:color w:val="0000FF"/>
            <w:u w:val="single"/>
            <w:lang w:val="en-US" w:eastAsia="en-US" w:bidi="en-US"/>
          </w:rPr>
          <w:t>http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www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iprbookshop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ru</w:t>
        </w:r>
      </w:hyperlink>
      <w:r w:rsidRPr="005B5EB2">
        <w:rPr>
          <w:lang w:eastAsia="en-US" w:bidi="en-US"/>
        </w:rPr>
        <w:t xml:space="preserve">. </w:t>
      </w:r>
      <w:r>
        <w:t>- Режим доступа: для зарегистрир. пользователей. - Текст : электронный.</w:t>
      </w:r>
    </w:p>
    <w:p w:rsidR="00366709" w:rsidRDefault="005B5EB2">
      <w:pPr>
        <w:pStyle w:val="1"/>
        <w:numPr>
          <w:ilvl w:val="1"/>
          <w:numId w:val="13"/>
        </w:numPr>
        <w:tabs>
          <w:tab w:val="left" w:pos="1258"/>
        </w:tabs>
        <w:ind w:firstLine="720"/>
        <w:jc w:val="both"/>
      </w:pPr>
      <w:r>
        <w:t xml:space="preserve">Образовательная платформа ЮРАЙТ : образовательный ресурс, электронная библиотека : сайт / ООО Электронное издательство «ЮРАЙТ». - Москва, [2024]. -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 xml:space="preserve">: </w:t>
      </w:r>
      <w:hyperlink r:id="rId20" w:history="1">
        <w:r>
          <w:rPr>
            <w:color w:val="0000FF"/>
            <w:u w:val="single"/>
            <w:lang w:val="en-US" w:eastAsia="en-US" w:bidi="en-US"/>
          </w:rPr>
          <w:t>https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urait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ru</w:t>
        </w:r>
      </w:hyperlink>
      <w:r w:rsidRPr="005B5EB2">
        <w:rPr>
          <w:color w:val="0000FF"/>
          <w:lang w:eastAsia="en-US" w:bidi="en-US"/>
        </w:rPr>
        <w:t xml:space="preserve"> </w:t>
      </w:r>
      <w:r>
        <w:t>. - Режим доступа: для зарегистрир. пользователей. - Т</w:t>
      </w:r>
      <w:r>
        <w:t>екст : электронный.</w:t>
      </w:r>
    </w:p>
    <w:p w:rsidR="00366709" w:rsidRDefault="005B5EB2">
      <w:pPr>
        <w:pStyle w:val="1"/>
        <w:numPr>
          <w:ilvl w:val="1"/>
          <w:numId w:val="13"/>
        </w:numPr>
        <w:tabs>
          <w:tab w:val="left" w:pos="1258"/>
        </w:tabs>
        <w:ind w:firstLine="720"/>
        <w:jc w:val="both"/>
      </w:pPr>
      <w:r>
        <w:t xml:space="preserve">ЭБС Лань : электронно-библиотечная система : сайт / ООО ЭБС «Лань». - Санкт-Петербург, [2024]. -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>:</w:t>
      </w:r>
      <w:hyperlink r:id="rId21" w:history="1">
        <w:r w:rsidRPr="005B5EB2">
          <w:rPr>
            <w:lang w:eastAsia="en-US" w:bidi="en-US"/>
          </w:rPr>
          <w:t xml:space="preserve"> </w:t>
        </w:r>
        <w:r>
          <w:rPr>
            <w:color w:val="0000FF"/>
            <w:u w:val="single"/>
            <w:lang w:val="en-US" w:eastAsia="en-US" w:bidi="en-US"/>
          </w:rPr>
          <w:t>https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eJanbook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com</w:t>
        </w:r>
      </w:hyperlink>
      <w:r w:rsidRPr="005B5EB2">
        <w:rPr>
          <w:lang w:eastAsia="en-US" w:bidi="en-US"/>
        </w:rPr>
        <w:t xml:space="preserve">. </w:t>
      </w:r>
      <w:r>
        <w:t>- Режим доступа: для зарегистрир. пользователей. - Текст : электронный.</w:t>
      </w:r>
    </w:p>
    <w:p w:rsidR="00366709" w:rsidRDefault="005B5EB2">
      <w:pPr>
        <w:pStyle w:val="1"/>
        <w:numPr>
          <w:ilvl w:val="1"/>
          <w:numId w:val="13"/>
        </w:numPr>
        <w:tabs>
          <w:tab w:val="left" w:pos="1258"/>
        </w:tabs>
        <w:ind w:firstLine="720"/>
        <w:jc w:val="both"/>
      </w:pPr>
      <w:r>
        <w:t>ЭБС</w:t>
      </w:r>
      <w:r>
        <w:t xml:space="preserve"> </w:t>
      </w:r>
      <w:r>
        <w:rPr>
          <w:b/>
          <w:bCs/>
          <w:lang w:val="en-US" w:eastAsia="en-US" w:bidi="en-US"/>
        </w:rPr>
        <w:t>Znanium</w:t>
      </w:r>
      <w:r w:rsidRPr="005B5EB2">
        <w:rPr>
          <w:b/>
          <w:bCs/>
          <w:lang w:eastAsia="en-US" w:bidi="en-US"/>
        </w:rPr>
        <w:t>.</w:t>
      </w:r>
      <w:r>
        <w:rPr>
          <w:b/>
          <w:bCs/>
          <w:lang w:val="en-US" w:eastAsia="en-US" w:bidi="en-US"/>
        </w:rPr>
        <w:t>com</w:t>
      </w:r>
      <w:r w:rsidRPr="005B5EB2">
        <w:rPr>
          <w:b/>
          <w:bCs/>
          <w:lang w:eastAsia="en-US" w:bidi="en-US"/>
        </w:rPr>
        <w:t xml:space="preserve"> </w:t>
      </w:r>
      <w:r>
        <w:rPr>
          <w:b/>
          <w:bCs/>
        </w:rPr>
        <w:t xml:space="preserve">: </w:t>
      </w:r>
      <w:r>
        <w:t xml:space="preserve">электронно-библиотечная система : сайт / ООО «Знаниум». - Москва, [2024]. -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>:</w:t>
      </w:r>
      <w:hyperlink r:id="rId22" w:history="1">
        <w:r w:rsidRPr="005B5EB2">
          <w:rPr>
            <w:lang w:eastAsia="en-US" w:bidi="en-US"/>
          </w:rPr>
          <w:t xml:space="preserve"> </w:t>
        </w:r>
        <w:r>
          <w:rPr>
            <w:color w:val="0000FF"/>
            <w:u w:val="single"/>
            <w:lang w:val="en-US" w:eastAsia="en-US" w:bidi="en-US"/>
          </w:rPr>
          <w:t>http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znanium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com</w:t>
        </w:r>
        <w:r w:rsidRPr="005B5EB2">
          <w:rPr>
            <w:color w:val="0000FF"/>
            <w:lang w:eastAsia="en-US" w:bidi="en-US"/>
          </w:rPr>
          <w:t xml:space="preserve"> </w:t>
        </w:r>
      </w:hyperlink>
      <w:r>
        <w:t>. - Режим доступа : для зарегистрир. пользователей. - Текст : электронный.</w:t>
      </w:r>
    </w:p>
    <w:p w:rsidR="00366709" w:rsidRDefault="005B5EB2">
      <w:pPr>
        <w:pStyle w:val="1"/>
        <w:numPr>
          <w:ilvl w:val="0"/>
          <w:numId w:val="13"/>
        </w:numPr>
        <w:tabs>
          <w:tab w:val="left" w:pos="1047"/>
          <w:tab w:val="left" w:pos="8285"/>
        </w:tabs>
        <w:spacing w:after="420" w:line="288" w:lineRule="auto"/>
        <w:ind w:firstLine="720"/>
        <w:jc w:val="both"/>
        <w:rPr>
          <w:sz w:val="20"/>
          <w:szCs w:val="20"/>
        </w:rPr>
        <w:sectPr w:rsidR="00366709">
          <w:footerReference w:type="default" r:id="rId23"/>
          <w:pgSz w:w="11900" w:h="16840"/>
          <w:pgMar w:top="1114" w:right="825" w:bottom="674" w:left="1673" w:header="686" w:footer="246" w:gutter="0"/>
          <w:cols w:space="720"/>
          <w:noEndnote/>
          <w:docGrid w:linePitch="360"/>
        </w:sectPr>
      </w:pPr>
      <w:r>
        <w:rPr>
          <w:b/>
          <w:bCs/>
        </w:rPr>
        <w:t xml:space="preserve">КонсультантПлюс </w:t>
      </w:r>
      <w:r>
        <w:t xml:space="preserve">[Электронный ресурс]: справочная правовая система. / ООО </w:t>
      </w:r>
      <w:r>
        <w:rPr>
          <w:sz w:val="20"/>
          <w:szCs w:val="20"/>
        </w:rPr>
        <w:t>Форма А</w:t>
      </w:r>
      <w:r>
        <w:rPr>
          <w:sz w:val="20"/>
          <w:szCs w:val="20"/>
        </w:rPr>
        <w:tab/>
        <w:t>стр. 16 из 26</w:t>
      </w:r>
    </w:p>
    <w:p w:rsidR="00366709" w:rsidRDefault="005B5EB2">
      <w:pPr>
        <w:pStyle w:val="1"/>
        <w:spacing w:before="140"/>
        <w:ind w:firstLine="0"/>
        <w:jc w:val="both"/>
      </w:pPr>
      <w:r>
        <w:lastRenderedPageBreak/>
        <w:t>«Консультант Плюс» - Электрон. дан. - Москва : КонсультантПлюс, [2024].</w:t>
      </w:r>
    </w:p>
    <w:p w:rsidR="00366709" w:rsidRDefault="005B5EB2">
      <w:pPr>
        <w:pStyle w:val="1"/>
        <w:numPr>
          <w:ilvl w:val="0"/>
          <w:numId w:val="13"/>
        </w:numPr>
        <w:tabs>
          <w:tab w:val="left" w:pos="1069"/>
        </w:tabs>
        <w:ind w:firstLine="820"/>
        <w:jc w:val="both"/>
      </w:pPr>
      <w:r>
        <w:rPr>
          <w:b/>
          <w:bCs/>
          <w:lang w:val="en-US" w:eastAsia="en-US" w:bidi="en-US"/>
        </w:rPr>
        <w:t>eLIBRARY</w:t>
      </w:r>
      <w:r w:rsidRPr="005B5EB2">
        <w:rPr>
          <w:b/>
          <w:bCs/>
          <w:lang w:eastAsia="en-US" w:bidi="en-US"/>
        </w:rPr>
        <w:t>.</w:t>
      </w:r>
      <w:r>
        <w:rPr>
          <w:b/>
          <w:bCs/>
          <w:lang w:val="en-US" w:eastAsia="en-US" w:bidi="en-US"/>
        </w:rPr>
        <w:t>RU</w:t>
      </w:r>
      <w:r w:rsidRPr="005B5EB2">
        <w:rPr>
          <w:lang w:eastAsia="en-US" w:bidi="en-US"/>
        </w:rPr>
        <w:t xml:space="preserve">: </w:t>
      </w:r>
      <w:r>
        <w:t>научная электронная библиотека : сайт / ООО «Научная Электронная Библиотека»</w:t>
      </w:r>
      <w:r>
        <w:t xml:space="preserve">. - Москва, [2024]. -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>:</w:t>
      </w:r>
      <w:hyperlink r:id="rId24" w:history="1">
        <w:r w:rsidRPr="005B5EB2">
          <w:rPr>
            <w:lang w:eastAsia="en-US" w:bidi="en-US"/>
          </w:rPr>
          <w:t xml:space="preserve"> </w:t>
        </w:r>
        <w:r>
          <w:rPr>
            <w:color w:val="0000FF"/>
            <w:u w:val="single"/>
            <w:lang w:val="en-US" w:eastAsia="en-US" w:bidi="en-US"/>
          </w:rPr>
          <w:t>http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elibrary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ru</w:t>
        </w:r>
      </w:hyperlink>
      <w:r w:rsidRPr="005B5EB2">
        <w:rPr>
          <w:lang w:eastAsia="en-US" w:bidi="en-US"/>
        </w:rPr>
        <w:t xml:space="preserve">. </w:t>
      </w:r>
      <w:r>
        <w:t>- Режим доступа : для авториз. пользователей. - Текст : электронный</w:t>
      </w:r>
    </w:p>
    <w:p w:rsidR="00366709" w:rsidRDefault="005B5EB2">
      <w:pPr>
        <w:pStyle w:val="1"/>
        <w:numPr>
          <w:ilvl w:val="0"/>
          <w:numId w:val="13"/>
        </w:numPr>
        <w:tabs>
          <w:tab w:val="left" w:pos="1194"/>
        </w:tabs>
        <w:ind w:firstLine="940"/>
        <w:jc w:val="both"/>
      </w:pPr>
      <w:r>
        <w:rPr>
          <w:b/>
          <w:bCs/>
        </w:rPr>
        <w:t xml:space="preserve">Федеральная государственная информационная система «Национальная электронная библиотека» </w:t>
      </w:r>
      <w:r>
        <w:t>: электронная библ</w:t>
      </w:r>
      <w:r>
        <w:t xml:space="preserve">иотека : сайт / ФГБУ РГБ. - Москва, [2024]. -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>:</w:t>
      </w:r>
      <w:hyperlink r:id="rId25" w:history="1">
        <w:r w:rsidRPr="005B5EB2">
          <w:rPr>
            <w:lang w:eastAsia="en-US" w:bidi="en-US"/>
          </w:rPr>
          <w:t xml:space="preserve"> </w:t>
        </w:r>
        <w:r>
          <w:rPr>
            <w:color w:val="0000FF"/>
            <w:u w:val="single"/>
            <w:lang w:val="en-US" w:eastAsia="en-US" w:bidi="en-US"/>
          </w:rPr>
          <w:t>httpsV</w:t>
        </w:r>
        <w:r>
          <w:rPr>
            <w:color w:val="0000FF"/>
            <w:u w:val="single"/>
          </w:rPr>
          <w:t>/нэб.рф</w:t>
        </w:r>
      </w:hyperlink>
      <w:r>
        <w:t>. - Режим доступа : для пользователей научной библиотеки. - Текст : электронный.</w:t>
      </w:r>
    </w:p>
    <w:p w:rsidR="00366709" w:rsidRDefault="005B5EB2">
      <w:pPr>
        <w:pStyle w:val="1"/>
        <w:numPr>
          <w:ilvl w:val="0"/>
          <w:numId w:val="13"/>
        </w:numPr>
        <w:tabs>
          <w:tab w:val="left" w:pos="1074"/>
        </w:tabs>
        <w:ind w:firstLine="820"/>
        <w:jc w:val="both"/>
      </w:pPr>
      <w:hyperlink r:id="rId26" w:history="1">
        <w:r>
          <w:rPr>
            <w:b/>
            <w:bCs/>
            <w:color w:val="0000FF"/>
            <w:u w:val="single"/>
          </w:rPr>
          <w:t>Российское образование</w:t>
        </w:r>
      </w:hyperlink>
      <w:r>
        <w:rPr>
          <w:b/>
          <w:bCs/>
          <w:color w:val="0000FF"/>
        </w:rPr>
        <w:t xml:space="preserve"> </w:t>
      </w:r>
      <w:r>
        <w:t xml:space="preserve">: федеральный портал / учредитель ФГАУ «ФИЦТО». -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>:</w:t>
      </w:r>
      <w:hyperlink r:id="rId27" w:history="1">
        <w:r w:rsidRPr="005B5EB2">
          <w:rPr>
            <w:lang w:eastAsia="en-US" w:bidi="en-US"/>
          </w:rPr>
          <w:t xml:space="preserve"> </w:t>
        </w:r>
        <w:r>
          <w:rPr>
            <w:color w:val="0000FF"/>
            <w:u w:val="single"/>
            <w:lang w:val="en-US" w:eastAsia="en-US" w:bidi="en-US"/>
          </w:rPr>
          <w:t>http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www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edu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ru</w:t>
        </w:r>
      </w:hyperlink>
      <w:r w:rsidRPr="005B5EB2">
        <w:rPr>
          <w:lang w:eastAsia="en-US" w:bidi="en-US"/>
        </w:rPr>
        <w:t xml:space="preserve">. </w:t>
      </w:r>
      <w:r>
        <w:t>- Текст : электронный.</w:t>
      </w:r>
    </w:p>
    <w:p w:rsidR="00366709" w:rsidRDefault="005B5EB2">
      <w:pPr>
        <w:pStyle w:val="1"/>
        <w:numPr>
          <w:ilvl w:val="0"/>
          <w:numId w:val="13"/>
        </w:numPr>
        <w:tabs>
          <w:tab w:val="left" w:pos="1074"/>
        </w:tabs>
        <w:ind w:firstLine="820"/>
        <w:jc w:val="both"/>
      </w:pPr>
      <w:r>
        <w:rPr>
          <w:b/>
          <w:bCs/>
        </w:rPr>
        <w:t xml:space="preserve">Электронная библиотечная система УлГУ </w:t>
      </w:r>
      <w:r>
        <w:t xml:space="preserve">: модуль «Электронная библиотека» АБИС Мега-ПРО / ООО «Дата Экспресс». - </w:t>
      </w:r>
      <w:r>
        <w:rPr>
          <w:lang w:val="en-US" w:eastAsia="en-US" w:bidi="en-US"/>
        </w:rPr>
        <w:t>URL</w:t>
      </w:r>
      <w:r w:rsidRPr="005B5EB2">
        <w:rPr>
          <w:lang w:eastAsia="en-US" w:bidi="en-US"/>
        </w:rPr>
        <w:t xml:space="preserve">: </w:t>
      </w:r>
      <w:hyperlink r:id="rId28" w:history="1">
        <w:r>
          <w:rPr>
            <w:color w:val="0000FF"/>
            <w:u w:val="single"/>
            <w:lang w:val="en-US" w:eastAsia="en-US" w:bidi="en-US"/>
          </w:rPr>
          <w:t>http</w:t>
        </w:r>
        <w:r w:rsidRPr="005B5EB2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lib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ulsu</w:t>
        </w:r>
        <w:r w:rsidRPr="005B5EB2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ru</w:t>
        </w:r>
        <w:r w:rsidRPr="005B5EB2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MegaPro</w:t>
        </w:r>
        <w:r w:rsidRPr="005B5EB2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Web</w:t>
        </w:r>
      </w:hyperlink>
      <w:r w:rsidRPr="005B5EB2">
        <w:rPr>
          <w:lang w:eastAsia="en-US" w:bidi="en-US"/>
        </w:rPr>
        <w:t xml:space="preserve">. </w:t>
      </w:r>
      <w:r>
        <w:t>- Режим доступа : для пользователей научной библиотеки. - Текст : электронный.</w:t>
      </w:r>
    </w:p>
    <w:p w:rsidR="00366709" w:rsidRDefault="005B5EB2">
      <w:pPr>
        <w:pStyle w:val="1"/>
        <w:ind w:firstLine="0"/>
        <w:jc w:val="both"/>
      </w:pPr>
      <w:r>
        <w:rPr>
          <w:b/>
          <w:bCs/>
        </w:rPr>
        <w:t>Программное обеспечение</w:t>
      </w:r>
    </w:p>
    <w:p w:rsidR="00366709" w:rsidRDefault="005B5EB2">
      <w:pPr>
        <w:pStyle w:val="1"/>
        <w:numPr>
          <w:ilvl w:val="0"/>
          <w:numId w:val="14"/>
        </w:numPr>
        <w:tabs>
          <w:tab w:val="left" w:pos="1150"/>
        </w:tabs>
        <w:ind w:firstLine="820"/>
        <w:jc w:val="both"/>
      </w:pPr>
      <w:r>
        <w:t>СПС Консультант Плюс</w:t>
      </w:r>
    </w:p>
    <w:p w:rsidR="00366709" w:rsidRDefault="005B5EB2">
      <w:pPr>
        <w:pStyle w:val="1"/>
        <w:numPr>
          <w:ilvl w:val="0"/>
          <w:numId w:val="14"/>
        </w:numPr>
        <w:tabs>
          <w:tab w:val="left" w:pos="1174"/>
        </w:tabs>
        <w:ind w:firstLine="820"/>
        <w:jc w:val="both"/>
      </w:pPr>
      <w:r>
        <w:t>Система «Антиплагиат.ВУЗ»</w:t>
      </w:r>
    </w:p>
    <w:p w:rsidR="00366709" w:rsidRDefault="005B5EB2">
      <w:pPr>
        <w:pStyle w:val="1"/>
        <w:numPr>
          <w:ilvl w:val="0"/>
          <w:numId w:val="14"/>
        </w:numPr>
        <w:tabs>
          <w:tab w:val="left" w:pos="1164"/>
        </w:tabs>
        <w:ind w:firstLine="820"/>
        <w:jc w:val="both"/>
      </w:pPr>
      <w:r>
        <w:rPr>
          <w:lang w:val="en-US" w:eastAsia="en-US" w:bidi="en-US"/>
        </w:rPr>
        <w:t>OC Microsoft Windows</w:t>
      </w:r>
    </w:p>
    <w:p w:rsidR="00366709" w:rsidRDefault="005B5EB2">
      <w:pPr>
        <w:pStyle w:val="1"/>
        <w:numPr>
          <w:ilvl w:val="0"/>
          <w:numId w:val="14"/>
        </w:numPr>
        <w:tabs>
          <w:tab w:val="left" w:pos="1174"/>
        </w:tabs>
        <w:ind w:firstLine="820"/>
        <w:jc w:val="both"/>
      </w:pPr>
      <w:r>
        <w:rPr>
          <w:lang w:val="en-US" w:eastAsia="en-US" w:bidi="en-US"/>
        </w:rPr>
        <w:t xml:space="preserve">MicrosoftOffice </w:t>
      </w:r>
      <w:r>
        <w:t>20</w:t>
      </w:r>
      <w:r>
        <w:t>16</w:t>
      </w:r>
    </w:p>
    <w:p w:rsidR="00366709" w:rsidRDefault="005B5EB2">
      <w:pPr>
        <w:pStyle w:val="1"/>
        <w:numPr>
          <w:ilvl w:val="0"/>
          <w:numId w:val="14"/>
        </w:numPr>
        <w:tabs>
          <w:tab w:val="left" w:pos="1164"/>
        </w:tabs>
        <w:spacing w:after="320"/>
        <w:ind w:firstLine="820"/>
        <w:jc w:val="both"/>
      </w:pPr>
      <w:r>
        <w:t>«МойОфис Стандартный»</w:t>
      </w:r>
    </w:p>
    <w:p w:rsidR="00366709" w:rsidRDefault="005B5EB2">
      <w:pPr>
        <w:pStyle w:val="1"/>
        <w:ind w:firstLine="820"/>
        <w:jc w:val="both"/>
      </w:pPr>
      <w:r>
        <w:rPr>
          <w:i/>
          <w:iCs/>
        </w:rPr>
        <w:t>3.3. Специальные условия для обучающихся с ОВЗ</w:t>
      </w:r>
    </w:p>
    <w:p w:rsidR="00366709" w:rsidRDefault="005B5EB2">
      <w:pPr>
        <w:pStyle w:val="1"/>
        <w:ind w:firstLine="820"/>
        <w:jc w:val="both"/>
      </w:pPr>
      <w:r>
        <w:t xml:space="preserve">В случае необходимости, обучающимся из числа лиц с ограниченными </w:t>
      </w:r>
      <w:r>
        <w:t>возможностями здоровья (по заявлению обучающегося) могут предлагаться одни из следующих вариантов восприятия информации с учетом их индивидуальных психофизических особенностей:</w:t>
      </w:r>
    </w:p>
    <w:p w:rsidR="00366709" w:rsidRDefault="005B5EB2">
      <w:pPr>
        <w:pStyle w:val="1"/>
        <w:ind w:firstLine="820"/>
        <w:jc w:val="both"/>
      </w:pPr>
      <w:r>
        <w:t>для лиц с нарушениями зрения: в печатной форме увеличенным шрифтом; в форме эле</w:t>
      </w:r>
      <w:r>
        <w:t>ктронного документа; в форме аудиофайла (перевод учебных материалов в аудиоформат); в печатной форме на языке Брайля; индивидуальные консультации с привлечением тифлосурдопереводчика; индивидуальные задания и консультации.</w:t>
      </w:r>
    </w:p>
    <w:p w:rsidR="00366709" w:rsidRDefault="005B5EB2">
      <w:pPr>
        <w:pStyle w:val="1"/>
        <w:ind w:firstLine="940"/>
        <w:jc w:val="both"/>
      </w:pPr>
      <w:r>
        <w:t>для лиц с нарушениями слуха: в пе</w:t>
      </w:r>
      <w:r>
        <w:t>чатной форме; в форме электронного документа; видеоматериалы с субтитрами; индивидуальные консультации с привлечением сурдопереводчика; индивидуальные задания и консультации.</w:t>
      </w:r>
    </w:p>
    <w:p w:rsidR="00366709" w:rsidRDefault="005B5EB2">
      <w:pPr>
        <w:pStyle w:val="1"/>
        <w:spacing w:after="240"/>
        <w:ind w:firstLine="940"/>
        <w:jc w:val="both"/>
      </w:pPr>
      <w:r>
        <w:t>для лиц с нарушениями опорно-двигательного аппарата: в печатной форме; в форме эл</w:t>
      </w:r>
      <w:r>
        <w:t>ектронного документа; в форме аудиофайла; индивидуальные задания и консультации.</w:t>
      </w:r>
    </w:p>
    <w:p w:rsidR="00366709" w:rsidRDefault="005B5EB2">
      <w:pPr>
        <w:pStyle w:val="11"/>
        <w:keepNext/>
        <w:keepLines/>
        <w:spacing w:after="0"/>
        <w:ind w:left="0" w:firstLine="820"/>
        <w:jc w:val="both"/>
      </w:pPr>
      <w:bookmarkStart w:id="3" w:name="bookmark6"/>
      <w:r>
        <w:t>4. САМОСТОЯТЕЛЬНАЯ РАБОТА ОБУЧАЮЩИХСЯ</w:t>
      </w:r>
      <w:bookmarkEnd w:id="3"/>
    </w:p>
    <w:p w:rsidR="00366709" w:rsidRDefault="005B5EB2">
      <w:pPr>
        <w:pStyle w:val="1"/>
        <w:ind w:firstLine="820"/>
        <w:jc w:val="both"/>
      </w:pPr>
      <w:r>
        <w:t>Содержание, требования, условия и порядок организации самостоятельной работы обучающихся с учетом формы обучения определяются в соответст</w:t>
      </w:r>
      <w:r>
        <w:t>вии с «Положением об организации самостоятельной работы обучающихся», утвержденным Ученым советом УлГУ (протокол №8/268 от 26.03.2019 г.).</w:t>
      </w:r>
    </w:p>
    <w:p w:rsidR="00366709" w:rsidRDefault="005B5EB2">
      <w:pPr>
        <w:pStyle w:val="a7"/>
        <w:ind w:left="802"/>
      </w:pPr>
      <w:r>
        <w:t>Форма обучения: очная.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74"/>
        <w:gridCol w:w="3542"/>
        <w:gridCol w:w="989"/>
        <w:gridCol w:w="1675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566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Название разделов и тем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ind w:firstLine="260"/>
            </w:pPr>
            <w:r>
              <w:t>Вид самостоятельной работы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Объем в часах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Форма контроля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t xml:space="preserve">Тема 1. </w:t>
            </w:r>
            <w:r>
              <w:t>Первые энтузиасты джаза.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390"/>
              </w:tabs>
            </w:pPr>
            <w:r>
              <w:t>Проработка</w:t>
            </w:r>
            <w:r>
              <w:tab/>
              <w:t>учебного</w:t>
            </w:r>
          </w:p>
          <w:p w:rsidR="00366709" w:rsidRDefault="005B5EB2">
            <w:pPr>
              <w:pStyle w:val="a4"/>
            </w:pPr>
            <w:r>
              <w:t>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98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t>Тема 2. Три направления в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390"/>
              </w:tabs>
            </w:pPr>
            <w:r>
              <w:t>Проработка</w:t>
            </w:r>
            <w:r>
              <w:tab/>
              <w:t>учебного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0.5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Кроссворд.</w:t>
            </w:r>
          </w:p>
        </w:tc>
      </w:tr>
    </w:tbl>
    <w:p w:rsidR="00366709" w:rsidRDefault="005B5EB2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74"/>
        <w:gridCol w:w="3542"/>
        <w:gridCol w:w="989"/>
        <w:gridCol w:w="1675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lastRenderedPageBreak/>
              <w:t>развитии российского джаза.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835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t>Тема 3. Первый концертный джаз-бэнд Леопольда Теплицкого.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 xml:space="preserve">Конспект биографии </w:t>
            </w:r>
            <w:r>
              <w:t>Л.</w:t>
            </w:r>
          </w:p>
          <w:p w:rsidR="00366709" w:rsidRDefault="005B5EB2">
            <w:pPr>
              <w:pStyle w:val="a4"/>
              <w:tabs>
                <w:tab w:val="left" w:pos="2112"/>
              </w:tabs>
              <w:jc w:val="both"/>
            </w:pPr>
            <w:r>
              <w:t>Теплицкого.</w:t>
            </w:r>
            <w:r>
              <w:tab/>
              <w:t>Проработка</w:t>
            </w:r>
          </w:p>
          <w:p w:rsidR="00366709" w:rsidRDefault="005B5EB2">
            <w:pPr>
              <w:pStyle w:val="a4"/>
              <w:jc w:val="both"/>
            </w:pPr>
            <w:r>
              <w:t>учебного 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0.5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Кроссворд.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6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4. Джаз-капелла.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386"/>
              </w:tabs>
              <w:jc w:val="both"/>
            </w:pPr>
            <w:r>
              <w:t>Проработка</w:t>
            </w:r>
            <w:r>
              <w:tab/>
              <w:t>учебного</w:t>
            </w:r>
          </w:p>
          <w:p w:rsidR="00366709" w:rsidRDefault="005B5EB2">
            <w:pPr>
              <w:pStyle w:val="a4"/>
              <w:jc w:val="both"/>
            </w:pPr>
            <w:r>
              <w:t>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770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5. Александр Цфасман.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1666"/>
              </w:tabs>
              <w:jc w:val="both"/>
            </w:pPr>
            <w:r>
              <w:t>Конспект биографии А. Цфасмана.</w:t>
            </w:r>
            <w:r>
              <w:tab/>
              <w:t>Прослушивание</w:t>
            </w:r>
          </w:p>
          <w:p w:rsidR="00366709" w:rsidRDefault="005B5EB2">
            <w:pPr>
              <w:pStyle w:val="a4"/>
              <w:tabs>
                <w:tab w:val="left" w:pos="2390"/>
              </w:tabs>
              <w:jc w:val="both"/>
            </w:pPr>
            <w:r>
              <w:t xml:space="preserve">Концерта для фортепиано с джаз-оркестром, </w:t>
            </w:r>
            <w:r>
              <w:t>Интермеццо для кларнета и джаз-оркестра, песен «Неудачное свидание», «Песенка для родителей», «Три вальса». Игра основных тем. Проработка</w:t>
            </w:r>
            <w:r>
              <w:tab/>
              <w:t>учебного</w:t>
            </w:r>
          </w:p>
          <w:p w:rsidR="00366709" w:rsidRDefault="005B5EB2">
            <w:pPr>
              <w:pStyle w:val="a4"/>
              <w:jc w:val="both"/>
            </w:pPr>
            <w:r>
              <w:t>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Кроссворд. Музыкальная викторина.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491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 xml:space="preserve">Тема 6. Джаз и эстрадная музыка в 1930-40-е годы Александр </w:t>
            </w:r>
            <w:r>
              <w:t>Варламов.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1445"/>
                <w:tab w:val="left" w:pos="2827"/>
              </w:tabs>
              <w:jc w:val="both"/>
            </w:pPr>
            <w:r>
              <w:t>Конспект биографии А.В. Варламова. Прослушивание пьес и вокальных произведений («Романтическая рапсодия», «Ты поверь, ты пойми», «Край мой любимый», «Пой мне», «Уходит</w:t>
            </w:r>
            <w:r>
              <w:tab/>
              <w:t>вечер»).</w:t>
            </w:r>
            <w:r>
              <w:tab/>
              <w:t>Игра</w:t>
            </w:r>
          </w:p>
          <w:p w:rsidR="00366709" w:rsidRDefault="005B5EB2">
            <w:pPr>
              <w:pStyle w:val="a4"/>
              <w:jc w:val="both"/>
            </w:pPr>
            <w:r>
              <w:t>основных тем. Проработка учебного 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Кроссворд. Музыка</w:t>
            </w:r>
            <w:r>
              <w:t>льная викторина.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218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7. Джаз-оркестр Якова Скоморовского.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Конспект биографии Я. Скоморовского.</w:t>
            </w:r>
          </w:p>
          <w:p w:rsidR="00366709" w:rsidRDefault="005B5EB2">
            <w:pPr>
              <w:pStyle w:val="a4"/>
              <w:tabs>
                <w:tab w:val="left" w:pos="1358"/>
                <w:tab w:val="left" w:pos="2203"/>
              </w:tabs>
              <w:jc w:val="both"/>
            </w:pPr>
            <w:r>
              <w:t>Прослушивание музыки к кинофильмам «Волга, Волга», «Цирк», «Вратарь», «Девушка спешит</w:t>
            </w:r>
            <w:r>
              <w:tab/>
              <w:t>на</w:t>
            </w:r>
            <w:r>
              <w:tab/>
              <w:t>свидание».</w:t>
            </w:r>
          </w:p>
          <w:p w:rsidR="00366709" w:rsidRDefault="005B5EB2">
            <w:pPr>
              <w:pStyle w:val="a4"/>
              <w:tabs>
                <w:tab w:val="left" w:pos="2386"/>
              </w:tabs>
              <w:jc w:val="both"/>
            </w:pPr>
            <w:r>
              <w:t>Проработка</w:t>
            </w:r>
            <w:r>
              <w:tab/>
              <w:t>учебного</w:t>
            </w:r>
          </w:p>
          <w:p w:rsidR="00366709" w:rsidRDefault="005B5EB2">
            <w:pPr>
              <w:pStyle w:val="a4"/>
              <w:jc w:val="both"/>
            </w:pPr>
            <w:r>
              <w:t>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3874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 xml:space="preserve">Тема 8. </w:t>
            </w:r>
            <w:r>
              <w:t>Теа-джаз Леонида Утёсова.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1670"/>
              </w:tabs>
              <w:jc w:val="both"/>
            </w:pPr>
            <w:r>
              <w:t>Конспект биографии Л. Утёсова.</w:t>
            </w:r>
            <w:r>
              <w:tab/>
              <w:t>Прослушивание</w:t>
            </w:r>
          </w:p>
          <w:p w:rsidR="00366709" w:rsidRDefault="005B5EB2">
            <w:pPr>
              <w:pStyle w:val="a4"/>
              <w:tabs>
                <w:tab w:val="left" w:pos="2246"/>
              </w:tabs>
              <w:jc w:val="both"/>
            </w:pPr>
            <w:r>
              <w:t>песен в исполнении Л.Утёсова («Доброй ночи», «Дорогие мои москвичи», «Заветный камень», «Лейся, песня», «Марш весёлых ребят», «Московские окна», «Одессит Мишка», «Пароход», «Песенка</w:t>
            </w:r>
            <w:r>
              <w:tab/>
              <w:t>шоф</w:t>
            </w:r>
            <w:r>
              <w:t>ёра»,</w:t>
            </w:r>
          </w:p>
          <w:p w:rsidR="00366709" w:rsidRDefault="005B5EB2">
            <w:pPr>
              <w:pStyle w:val="a4"/>
              <w:tabs>
                <w:tab w:val="left" w:pos="2237"/>
              </w:tabs>
              <w:jc w:val="both"/>
            </w:pPr>
            <w:r>
              <w:t>«Прекрасная</w:t>
            </w:r>
            <w:r>
              <w:tab/>
              <w:t>маркиза»,</w:t>
            </w:r>
          </w:p>
          <w:p w:rsidR="00366709" w:rsidRDefault="005B5EB2">
            <w:pPr>
              <w:pStyle w:val="a4"/>
              <w:jc w:val="both"/>
            </w:pPr>
            <w:r>
              <w:t>«Раскинулось море широко», «У Чёрного моря»).</w:t>
            </w:r>
          </w:p>
          <w:p w:rsidR="00366709" w:rsidRDefault="005B5EB2">
            <w:pPr>
              <w:pStyle w:val="a4"/>
              <w:jc w:val="both"/>
            </w:pPr>
            <w:r>
              <w:t>Игра основных тем. Проработка учебного 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Кроссворд. Музыкальная викторина.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6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Тема 9. Госджаз СССР.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386"/>
              </w:tabs>
              <w:jc w:val="both"/>
            </w:pPr>
            <w:r>
              <w:t>Проработка</w:t>
            </w:r>
            <w:r>
              <w:tab/>
              <w:t>учебного</w:t>
            </w:r>
          </w:p>
          <w:p w:rsidR="00366709" w:rsidRDefault="005B5EB2">
            <w:pPr>
              <w:pStyle w:val="a4"/>
              <w:jc w:val="both"/>
            </w:pPr>
            <w:r>
              <w:t>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845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t>Тема 10.</w:t>
            </w:r>
          </w:p>
          <w:p w:rsidR="00366709" w:rsidRDefault="005B5EB2">
            <w:pPr>
              <w:pStyle w:val="a4"/>
            </w:pPr>
            <w:r>
              <w:t xml:space="preserve">Новые оркестры </w:t>
            </w:r>
            <w:r>
              <w:t>40-х годов ХХ века.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2386"/>
              </w:tabs>
              <w:jc w:val="both"/>
            </w:pPr>
            <w:r>
              <w:t>Проработка</w:t>
            </w:r>
            <w:r>
              <w:tab/>
              <w:t>учебного</w:t>
            </w:r>
          </w:p>
          <w:p w:rsidR="00366709" w:rsidRDefault="005B5EB2">
            <w:pPr>
              <w:pStyle w:val="a4"/>
              <w:jc w:val="both"/>
            </w:pPr>
            <w:r>
              <w:t>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Устный опрос.</w:t>
            </w:r>
          </w:p>
        </w:tc>
      </w:tr>
    </w:tbl>
    <w:p w:rsidR="00366709" w:rsidRDefault="005B5EB2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74"/>
        <w:gridCol w:w="3542"/>
        <w:gridCol w:w="989"/>
        <w:gridCol w:w="1675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845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both"/>
            </w:pPr>
            <w:r>
              <w:lastRenderedPageBreak/>
              <w:t>Тема 11. Джаз-оркестры во время ВОВ.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2381"/>
              </w:tabs>
              <w:jc w:val="both"/>
            </w:pPr>
            <w:r>
              <w:t>Проработка</w:t>
            </w:r>
            <w:r>
              <w:tab/>
              <w:t>учебного</w:t>
            </w:r>
          </w:p>
          <w:p w:rsidR="00366709" w:rsidRDefault="005B5EB2">
            <w:pPr>
              <w:pStyle w:val="a4"/>
              <w:jc w:val="both"/>
            </w:pPr>
            <w:r>
              <w:t>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835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both"/>
            </w:pPr>
            <w:r>
              <w:t>Тема 12.</w:t>
            </w:r>
          </w:p>
          <w:p w:rsidR="00366709" w:rsidRDefault="005B5EB2">
            <w:pPr>
              <w:pStyle w:val="a4"/>
              <w:jc w:val="both"/>
            </w:pPr>
            <w:r>
              <w:t>Послевоенное десятилетие.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2381"/>
              </w:tabs>
              <w:jc w:val="both"/>
            </w:pPr>
            <w:r>
              <w:t>Проработка</w:t>
            </w:r>
            <w:r>
              <w:tab/>
              <w:t>учебного</w:t>
            </w:r>
          </w:p>
          <w:p w:rsidR="00366709" w:rsidRDefault="005B5EB2">
            <w:pPr>
              <w:pStyle w:val="a4"/>
              <w:jc w:val="both"/>
            </w:pPr>
            <w:r>
              <w:t>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840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Тема 13.</w:t>
            </w:r>
          </w:p>
          <w:p w:rsidR="00366709" w:rsidRDefault="005B5EB2">
            <w:pPr>
              <w:pStyle w:val="a4"/>
              <w:jc w:val="both"/>
            </w:pPr>
            <w:r>
              <w:t>Тенденции</w:t>
            </w:r>
            <w:r>
              <w:t xml:space="preserve"> в развитии джаза в 50-70-е годы.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2381"/>
              </w:tabs>
              <w:jc w:val="both"/>
            </w:pPr>
            <w:r>
              <w:t>Проработка</w:t>
            </w:r>
            <w:r>
              <w:tab/>
              <w:t>учебного</w:t>
            </w:r>
          </w:p>
          <w:p w:rsidR="00366709" w:rsidRDefault="005B5EB2">
            <w:pPr>
              <w:pStyle w:val="a4"/>
              <w:jc w:val="both"/>
            </w:pPr>
            <w:r>
              <w:t>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57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Тема 14. На перепутье.</w:t>
            </w:r>
          </w:p>
          <w:p w:rsidR="00366709" w:rsidRDefault="005B5EB2">
            <w:pPr>
              <w:pStyle w:val="a4"/>
              <w:jc w:val="both"/>
            </w:pPr>
            <w:r>
              <w:t>Первые фестивали.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381"/>
              </w:tabs>
              <w:jc w:val="both"/>
            </w:pPr>
            <w:r>
              <w:t>Проработка</w:t>
            </w:r>
            <w:r>
              <w:tab/>
              <w:t>учебного</w:t>
            </w:r>
          </w:p>
          <w:p w:rsidR="00366709" w:rsidRDefault="005B5EB2">
            <w:pPr>
              <w:pStyle w:val="a4"/>
              <w:jc w:val="both"/>
            </w:pPr>
            <w:r>
              <w:t>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Тема 15. Биг-бэнды 1960-х годов.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381"/>
              </w:tabs>
              <w:jc w:val="both"/>
            </w:pPr>
            <w:r>
              <w:t>Проработка</w:t>
            </w:r>
            <w:r>
              <w:tab/>
              <w:t>учебного</w:t>
            </w:r>
          </w:p>
          <w:p w:rsidR="00366709" w:rsidRDefault="005B5EB2">
            <w:pPr>
              <w:pStyle w:val="a4"/>
              <w:jc w:val="both"/>
            </w:pPr>
            <w:r>
              <w:t>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1565"/>
              </w:tabs>
              <w:jc w:val="both"/>
            </w:pPr>
            <w:r>
              <w:t>Тема</w:t>
            </w:r>
            <w:r>
              <w:t xml:space="preserve"> 16.</w:t>
            </w:r>
            <w:r>
              <w:tab/>
              <w:t>1970-е годы.</w:t>
            </w:r>
          </w:p>
          <w:p w:rsidR="00366709" w:rsidRDefault="005B5EB2">
            <w:pPr>
              <w:pStyle w:val="a4"/>
              <w:jc w:val="both"/>
            </w:pPr>
            <w:r>
              <w:t>Профессиональный джаз.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381"/>
              </w:tabs>
              <w:jc w:val="both"/>
            </w:pPr>
            <w:r>
              <w:t>Проработка</w:t>
            </w:r>
            <w:r>
              <w:tab/>
              <w:t>учебного</w:t>
            </w:r>
          </w:p>
          <w:p w:rsidR="00366709" w:rsidRDefault="005B5EB2">
            <w:pPr>
              <w:pStyle w:val="a4"/>
              <w:jc w:val="both"/>
            </w:pPr>
            <w:r>
              <w:t>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both"/>
            </w:pPr>
            <w:r>
              <w:t>Тема 17. Джаз 1980-х годов.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Игра основных тем. Проработка учебного 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t>Устный опрос.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222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both"/>
            </w:pPr>
            <w:r>
              <w:t>Тема 18. Фортепианные трио, ведущие пианисты. Леонид Чижик.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1378"/>
                <w:tab w:val="left" w:pos="2102"/>
              </w:tabs>
              <w:jc w:val="both"/>
            </w:pPr>
            <w:r>
              <w:t xml:space="preserve">Конспект </w:t>
            </w:r>
            <w:r>
              <w:t>биографий Л.Чижика и И.Бриля. Прослушивание музыки</w:t>
            </w:r>
            <w:r>
              <w:tab/>
              <w:t>в</w:t>
            </w:r>
            <w:r>
              <w:tab/>
              <w:t>исполнении</w:t>
            </w:r>
          </w:p>
          <w:p w:rsidR="00366709" w:rsidRDefault="005B5EB2">
            <w:pPr>
              <w:pStyle w:val="a4"/>
              <w:tabs>
                <w:tab w:val="left" w:pos="1661"/>
                <w:tab w:val="left" w:pos="2414"/>
              </w:tabs>
              <w:jc w:val="both"/>
            </w:pPr>
            <w:r>
              <w:t>Л.Чижика</w:t>
            </w:r>
            <w:r>
              <w:tab/>
              <w:t>и</w:t>
            </w:r>
            <w:r>
              <w:tab/>
              <w:t>И.Бриля.</w:t>
            </w:r>
          </w:p>
          <w:p w:rsidR="00366709" w:rsidRDefault="005B5EB2">
            <w:pPr>
              <w:pStyle w:val="a4"/>
              <w:tabs>
                <w:tab w:val="left" w:pos="2381"/>
              </w:tabs>
              <w:jc w:val="both"/>
            </w:pPr>
            <w:r>
              <w:t>Проработка</w:t>
            </w:r>
            <w:r>
              <w:tab/>
              <w:t>учебного</w:t>
            </w:r>
          </w:p>
          <w:p w:rsidR="00366709" w:rsidRDefault="005B5EB2">
            <w:pPr>
              <w:pStyle w:val="a4"/>
              <w:tabs>
                <w:tab w:val="left" w:pos="1901"/>
              </w:tabs>
              <w:jc w:val="both"/>
            </w:pPr>
            <w:r>
              <w:t>материала:</w:t>
            </w:r>
            <w:r>
              <w:tab/>
              <w:t>Мошков, К.</w:t>
            </w:r>
          </w:p>
          <w:p w:rsidR="00366709" w:rsidRDefault="005B5EB2">
            <w:pPr>
              <w:pStyle w:val="a4"/>
              <w:jc w:val="both"/>
            </w:pPr>
            <w:r>
              <w:t>Российский джаз, т. 1, с.282 - 290.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Устный опрос. Музыкальная викторина.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939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both"/>
            </w:pPr>
            <w:r>
              <w:t>Тема 19. Первые концертные ансамбли. «Арсенал».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280"/>
              </w:tabs>
              <w:jc w:val="both"/>
            </w:pPr>
            <w:r>
              <w:t>Конспект биографии А.Козлова. Прослушивание</w:t>
            </w:r>
            <w:r>
              <w:tab/>
              <w:t>музыки в</w:t>
            </w:r>
          </w:p>
          <w:p w:rsidR="00366709" w:rsidRDefault="005B5EB2">
            <w:pPr>
              <w:pStyle w:val="a4"/>
              <w:tabs>
                <w:tab w:val="right" w:pos="3312"/>
              </w:tabs>
              <w:jc w:val="both"/>
            </w:pPr>
            <w:r>
              <w:t>исполнении</w:t>
            </w:r>
            <w:r>
              <w:tab/>
              <w:t>ансамблей</w:t>
            </w:r>
          </w:p>
          <w:p w:rsidR="00366709" w:rsidRDefault="005B5EB2">
            <w:pPr>
              <w:pStyle w:val="a4"/>
              <w:tabs>
                <w:tab w:val="right" w:pos="3302"/>
              </w:tabs>
              <w:jc w:val="both"/>
            </w:pPr>
            <w:r>
              <w:t>«Арсенал»,</w:t>
            </w:r>
            <w:r>
              <w:tab/>
              <w:t>«Аллегро»,</w:t>
            </w:r>
          </w:p>
          <w:p w:rsidR="00366709" w:rsidRDefault="005B5EB2">
            <w:pPr>
              <w:pStyle w:val="a4"/>
              <w:tabs>
                <w:tab w:val="right" w:pos="3317"/>
              </w:tabs>
              <w:jc w:val="both"/>
            </w:pPr>
            <w:r>
              <w:t>«КАДАНС»,</w:t>
            </w:r>
            <w:r>
              <w:tab/>
              <w:t>ансамбля</w:t>
            </w:r>
          </w:p>
          <w:p w:rsidR="00366709" w:rsidRDefault="005B5EB2">
            <w:pPr>
              <w:pStyle w:val="a4"/>
              <w:tabs>
                <w:tab w:val="right" w:pos="3322"/>
              </w:tabs>
              <w:jc w:val="both"/>
            </w:pPr>
            <w:r>
              <w:t>Д.Голощёкина.</w:t>
            </w:r>
            <w:r>
              <w:tab/>
              <w:t>Проработка</w:t>
            </w:r>
          </w:p>
          <w:p w:rsidR="00366709" w:rsidRDefault="005B5EB2">
            <w:pPr>
              <w:pStyle w:val="a4"/>
              <w:jc w:val="both"/>
            </w:pPr>
            <w:r>
              <w:t>учебного 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Устный опрос. Музыкальная викторина.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779"/>
          <w:jc w:val="center"/>
        </w:trPr>
        <w:tc>
          <w:tcPr>
            <w:tcW w:w="3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both"/>
            </w:pPr>
            <w:r>
              <w:t>Тема 20. ФРИ-ДЖАЗ. Зачёт недифференцированный.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Прослушивание композиций</w:t>
            </w:r>
          </w:p>
          <w:p w:rsidR="00366709" w:rsidRDefault="005B5EB2">
            <w:pPr>
              <w:pStyle w:val="a4"/>
              <w:tabs>
                <w:tab w:val="right" w:pos="3317"/>
              </w:tabs>
              <w:jc w:val="both"/>
            </w:pPr>
            <w:r>
              <w:t>Е.Геворгяна</w:t>
            </w:r>
            <w:r>
              <w:tab/>
              <w:t>(«Игорь</w:t>
            </w:r>
          </w:p>
          <w:p w:rsidR="00366709" w:rsidRDefault="005B5EB2">
            <w:pPr>
              <w:pStyle w:val="a4"/>
              <w:tabs>
                <w:tab w:val="right" w:pos="3302"/>
              </w:tabs>
              <w:jc w:val="both"/>
            </w:pPr>
            <w:r>
              <w:t>Святославович»,</w:t>
            </w:r>
            <w:r>
              <w:tab/>
              <w:t>«Чабан»,</w:t>
            </w:r>
          </w:p>
          <w:p w:rsidR="00366709" w:rsidRDefault="005B5EB2">
            <w:pPr>
              <w:pStyle w:val="a4"/>
              <w:tabs>
                <w:tab w:val="left" w:pos="1651"/>
                <w:tab w:val="right" w:pos="3322"/>
              </w:tabs>
              <w:jc w:val="both"/>
            </w:pPr>
            <w:r>
              <w:t>«Человек и море», «На горизонте ты мне кажешься наездником», «Три цвета джаза»),</w:t>
            </w:r>
            <w:r>
              <w:tab/>
              <w:t>музыки</w:t>
            </w:r>
            <w:r>
              <w:tab/>
              <w:t>к</w:t>
            </w:r>
          </w:p>
          <w:p w:rsidR="00366709" w:rsidRDefault="005B5EB2">
            <w:pPr>
              <w:pStyle w:val="a4"/>
              <w:jc w:val="both"/>
            </w:pPr>
            <w:r>
              <w:t>кинофильмам.</w:t>
            </w:r>
          </w:p>
          <w:p w:rsidR="00366709" w:rsidRDefault="005B5EB2">
            <w:pPr>
              <w:pStyle w:val="a4"/>
              <w:tabs>
                <w:tab w:val="right" w:pos="3317"/>
              </w:tabs>
              <w:jc w:val="both"/>
            </w:pPr>
            <w:r>
              <w:t>Проработка</w:t>
            </w:r>
            <w:r>
              <w:tab/>
              <w:t>учебного</w:t>
            </w:r>
          </w:p>
          <w:p w:rsidR="00366709" w:rsidRDefault="005B5EB2">
            <w:pPr>
              <w:pStyle w:val="a4"/>
              <w:jc w:val="both"/>
            </w:pPr>
            <w:r>
              <w:t>материала.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center"/>
            </w:pPr>
            <w:r>
              <w:t>1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Устный опрос. Музыкальная викторина.</w:t>
            </w:r>
          </w:p>
        </w:tc>
      </w:tr>
    </w:tbl>
    <w:p w:rsidR="00366709" w:rsidRDefault="005B5EB2">
      <w:pPr>
        <w:pStyle w:val="a7"/>
        <w:ind w:left="1373"/>
      </w:pPr>
      <w:r>
        <w:rPr>
          <w:b/>
          <w:bCs/>
        </w:rPr>
        <w:t xml:space="preserve">5. КОНТРОЛЬ </w:t>
      </w:r>
      <w:r>
        <w:rPr>
          <w:b/>
          <w:bCs/>
        </w:rPr>
        <w:t>И ОЦЕНКА РЕЗУЛЬТАТОВ ОСВОЕНИЯ УД</w:t>
      </w:r>
    </w:p>
    <w:p w:rsidR="00366709" w:rsidRDefault="00366709">
      <w:pPr>
        <w:spacing w:line="1" w:lineRule="exact"/>
      </w:pPr>
    </w:p>
    <w:p w:rsidR="00366709" w:rsidRDefault="005B5EB2">
      <w:pPr>
        <w:pStyle w:val="a7"/>
        <w:jc w:val="both"/>
      </w:pPr>
      <w:r>
        <w:t xml:space="preserve">Контроль и оценка результатов освоения учебной дисциплины осуществляется преподавателем в процессе проведения практических занятий, тестирования, а также </w:t>
      </w:r>
      <w:r>
        <w:rPr>
          <w:u w:val="single"/>
        </w:rPr>
        <w:t>выполнения обучающимися индивидуальных заданий.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97"/>
        <w:gridCol w:w="2837"/>
        <w:gridCol w:w="350"/>
        <w:gridCol w:w="3197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1118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Результаты (усвоенны</w:t>
            </w:r>
            <w:r>
              <w:t>е знания, освоенные умения и компетенции)</w:t>
            </w:r>
          </w:p>
        </w:tc>
        <w:tc>
          <w:tcPr>
            <w:tcW w:w="318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Основные показатели оценки результата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709" w:rsidRDefault="005B5EB2">
            <w:pPr>
              <w:pStyle w:val="a4"/>
              <w:jc w:val="center"/>
            </w:pPr>
            <w:r>
              <w:t>Формы и методы контроля и оценки результатов обучения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88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1306"/>
                <w:tab w:val="left" w:pos="2036"/>
              </w:tabs>
              <w:ind w:firstLine="380"/>
              <w:jc w:val="both"/>
            </w:pPr>
            <w:r>
              <w:t>ОК</w:t>
            </w:r>
            <w:r>
              <w:tab/>
              <w:t>1.</w:t>
            </w:r>
            <w:r>
              <w:tab/>
              <w:t>Понимать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Чёткое представление</w:t>
            </w:r>
          </w:p>
        </w:tc>
        <w:tc>
          <w:tcPr>
            <w:tcW w:w="3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о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center"/>
            </w:pPr>
            <w:r>
              <w:t>Наблюдение и оценка</w:t>
            </w:r>
          </w:p>
        </w:tc>
      </w:tr>
    </w:tbl>
    <w:p w:rsidR="00366709" w:rsidRDefault="005B5EB2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97"/>
        <w:gridCol w:w="3187"/>
        <w:gridCol w:w="3197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2496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both"/>
            </w:pPr>
            <w:r>
              <w:lastRenderedPageBreak/>
              <w:t xml:space="preserve">сущность и социальную значимость своей будущей профессии, </w:t>
            </w:r>
            <w:r>
              <w:t>проявлять к ней устойчивый интерес.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1771"/>
              </w:tabs>
              <w:jc w:val="both"/>
            </w:pPr>
            <w:r>
              <w:t>роли</w:t>
            </w:r>
            <w:r>
              <w:tab/>
              <w:t>музыканта-</w:t>
            </w:r>
          </w:p>
          <w:p w:rsidR="00366709" w:rsidRDefault="005B5EB2">
            <w:pPr>
              <w:pStyle w:val="a4"/>
              <w:tabs>
                <w:tab w:val="left" w:pos="2851"/>
              </w:tabs>
              <w:jc w:val="both"/>
            </w:pPr>
            <w:r>
              <w:t>исполнителя и педагога, стремление</w:t>
            </w:r>
            <w:r>
              <w:tab/>
              <w:t>к</w:t>
            </w:r>
          </w:p>
          <w:p w:rsidR="00366709" w:rsidRDefault="005B5EB2">
            <w:pPr>
              <w:pStyle w:val="a4"/>
            </w:pPr>
            <w:r>
              <w:t>самосовершенствованию, применение профессиональных знаний в практической деятельности, ответственность за качество своей работы.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2074"/>
              </w:tabs>
            </w:pPr>
            <w:r>
              <w:t>деятельности обучающегося в процессе о</w:t>
            </w:r>
            <w:r>
              <w:t>своения программы</w:t>
            </w:r>
            <w:r>
              <w:tab/>
              <w:t>учебной</w:t>
            </w:r>
          </w:p>
          <w:p w:rsidR="00366709" w:rsidRDefault="005B5EB2">
            <w:pPr>
              <w:pStyle w:val="a4"/>
              <w:tabs>
                <w:tab w:val="left" w:pos="2736"/>
              </w:tabs>
            </w:pPr>
            <w:r>
              <w:t>дисциплины</w:t>
            </w:r>
            <w:r>
              <w:tab/>
              <w:t>на</w:t>
            </w:r>
          </w:p>
          <w:p w:rsidR="00366709" w:rsidRDefault="005B5EB2">
            <w:pPr>
              <w:pStyle w:val="a4"/>
            </w:pPr>
            <w:r>
              <w:t>практических занятиях, при выполнении самостоятельной работы. Контрольная работа, зачёт.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3048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1718"/>
              </w:tabs>
              <w:ind w:firstLine="380"/>
              <w:jc w:val="both"/>
            </w:pPr>
            <w:r>
              <w:t>ОК 2. Организовывать собственную деятельность, определять методы и способы</w:t>
            </w:r>
            <w:r>
              <w:tab/>
              <w:t>выполнения</w:t>
            </w:r>
          </w:p>
          <w:p w:rsidR="00366709" w:rsidRDefault="005B5EB2">
            <w:pPr>
              <w:pStyle w:val="a4"/>
              <w:jc w:val="both"/>
            </w:pPr>
            <w:r>
              <w:t xml:space="preserve">профессиональных задач, оценивать их </w:t>
            </w:r>
            <w:r>
              <w:t>эффективность и качество.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486"/>
              </w:tabs>
              <w:jc w:val="both"/>
            </w:pPr>
            <w:r>
              <w:t>Грамотные организация и планирование собственной деятельности, демонстрация понимания</w:t>
            </w:r>
            <w:r>
              <w:tab/>
              <w:t>цели</w:t>
            </w:r>
          </w:p>
          <w:p w:rsidR="00366709" w:rsidRDefault="005B5EB2">
            <w:pPr>
              <w:pStyle w:val="a4"/>
              <w:tabs>
                <w:tab w:val="left" w:pos="2093"/>
              </w:tabs>
              <w:jc w:val="both"/>
            </w:pPr>
            <w:r>
              <w:t>деятельности и способов её достижения, обоснование и применение</w:t>
            </w:r>
            <w:r>
              <w:tab/>
              <w:t>типовых</w:t>
            </w:r>
          </w:p>
          <w:p w:rsidR="00366709" w:rsidRDefault="005B5EB2">
            <w:pPr>
              <w:pStyle w:val="a4"/>
              <w:tabs>
                <w:tab w:val="left" w:pos="1675"/>
              </w:tabs>
              <w:jc w:val="both"/>
            </w:pPr>
            <w:r>
              <w:t>способов</w:t>
            </w:r>
            <w:r>
              <w:tab/>
              <w:t>выполнения</w:t>
            </w:r>
          </w:p>
          <w:p w:rsidR="00366709" w:rsidRDefault="005B5EB2">
            <w:pPr>
              <w:pStyle w:val="a4"/>
              <w:jc w:val="both"/>
            </w:pPr>
            <w:r>
              <w:t xml:space="preserve">профессиональных задач, обоснование </w:t>
            </w:r>
            <w:r>
              <w:t>эффективности и качества их выполнения.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2088"/>
              </w:tabs>
            </w:pPr>
            <w:r>
              <w:t>Наблюдение и оценка деятельности обучающегося в процессе освоения программы</w:t>
            </w:r>
            <w:r>
              <w:tab/>
              <w:t>учебной</w:t>
            </w:r>
          </w:p>
          <w:p w:rsidR="00366709" w:rsidRDefault="005B5EB2">
            <w:pPr>
              <w:pStyle w:val="a4"/>
              <w:tabs>
                <w:tab w:val="left" w:pos="2736"/>
              </w:tabs>
            </w:pPr>
            <w:r>
              <w:t>дисциплины</w:t>
            </w:r>
            <w:r>
              <w:tab/>
              <w:t>на</w:t>
            </w:r>
          </w:p>
          <w:p w:rsidR="00366709" w:rsidRDefault="005B5EB2">
            <w:pPr>
              <w:pStyle w:val="a4"/>
            </w:pPr>
            <w:r>
              <w:t>практических занятиях, при выполнении самостоятельной работы. Контрольная работа, зачёт.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3874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1464"/>
                <w:tab w:val="left" w:pos="2808"/>
              </w:tabs>
              <w:ind w:firstLine="380"/>
              <w:jc w:val="both"/>
            </w:pPr>
            <w:r>
              <w:t>ОК 3. Решать проблемы, оцени</w:t>
            </w:r>
            <w:r>
              <w:t>вать</w:t>
            </w:r>
            <w:r>
              <w:tab/>
              <w:t>риски</w:t>
            </w:r>
            <w:r>
              <w:tab/>
              <w:t>и</w:t>
            </w:r>
          </w:p>
          <w:p w:rsidR="00366709" w:rsidRDefault="005B5EB2">
            <w:pPr>
              <w:pStyle w:val="a4"/>
              <w:jc w:val="both"/>
            </w:pPr>
            <w:r>
              <w:t>принимать решения в нестандартных ситуациях.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227"/>
              </w:tabs>
              <w:jc w:val="both"/>
            </w:pPr>
            <w:r>
              <w:t>Понимание</w:t>
            </w:r>
            <w:r>
              <w:tab/>
              <w:t>выбора</w:t>
            </w:r>
          </w:p>
          <w:p w:rsidR="00366709" w:rsidRDefault="005B5EB2">
            <w:pPr>
              <w:pStyle w:val="a4"/>
              <w:tabs>
                <w:tab w:val="left" w:pos="2405"/>
              </w:tabs>
              <w:jc w:val="both"/>
            </w:pPr>
            <w:r>
              <w:t>соответствующего метода решения в стандартных и нестандартных ситуациях, проявление</w:t>
            </w:r>
            <w:r>
              <w:tab/>
              <w:t>своей</w:t>
            </w:r>
          </w:p>
          <w:p w:rsidR="00366709" w:rsidRDefault="005B5EB2">
            <w:pPr>
              <w:pStyle w:val="a4"/>
              <w:tabs>
                <w:tab w:val="right" w:pos="2966"/>
              </w:tabs>
              <w:jc w:val="both"/>
            </w:pPr>
            <w:r>
              <w:t>ответственности за принятое решение, демонстрация</w:t>
            </w:r>
            <w:r>
              <w:tab/>
              <w:t>навыков</w:t>
            </w:r>
          </w:p>
          <w:p w:rsidR="00366709" w:rsidRDefault="005B5EB2">
            <w:pPr>
              <w:pStyle w:val="a4"/>
              <w:tabs>
                <w:tab w:val="right" w:pos="2962"/>
              </w:tabs>
              <w:jc w:val="both"/>
            </w:pPr>
            <w:r>
              <w:t>своевременности</w:t>
            </w:r>
            <w:r>
              <w:tab/>
              <w:t>и</w:t>
            </w:r>
          </w:p>
          <w:p w:rsidR="00366709" w:rsidRDefault="005B5EB2">
            <w:pPr>
              <w:pStyle w:val="a4"/>
              <w:tabs>
                <w:tab w:val="right" w:pos="2957"/>
              </w:tabs>
              <w:jc w:val="both"/>
            </w:pPr>
            <w:r>
              <w:t>правильности</w:t>
            </w:r>
            <w:r>
              <w:tab/>
            </w:r>
            <w:r>
              <w:t>принятия</w:t>
            </w:r>
          </w:p>
          <w:p w:rsidR="00366709" w:rsidRDefault="005B5EB2">
            <w:pPr>
              <w:pStyle w:val="a4"/>
            </w:pPr>
            <w:r>
              <w:t>решения в стандартных и нестандартных ситуациях, демонстрация анализа и контроля ситуации.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2088"/>
              </w:tabs>
            </w:pPr>
            <w:r>
              <w:t>Наблюдение и оценка деятельности обучающегося в процессе освоения программы</w:t>
            </w:r>
            <w:r>
              <w:tab/>
              <w:t>учебной</w:t>
            </w:r>
          </w:p>
          <w:p w:rsidR="00366709" w:rsidRDefault="005B5EB2">
            <w:pPr>
              <w:pStyle w:val="a4"/>
              <w:tabs>
                <w:tab w:val="left" w:pos="2736"/>
              </w:tabs>
            </w:pPr>
            <w:r>
              <w:t>дисциплины</w:t>
            </w:r>
            <w:r>
              <w:tab/>
              <w:t>на</w:t>
            </w:r>
          </w:p>
          <w:p w:rsidR="00366709" w:rsidRDefault="005B5EB2">
            <w:pPr>
              <w:pStyle w:val="a4"/>
            </w:pPr>
            <w:r>
              <w:t>практических занятиях, при выполнении самостоятельной рабо</w:t>
            </w:r>
            <w:r>
              <w:t>ты. Контрольная работа, зачёт.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3595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2842"/>
              </w:tabs>
              <w:ind w:firstLine="380"/>
              <w:jc w:val="both"/>
            </w:pPr>
            <w:r>
              <w:t>ОК 4. Осуществлять поиск, анализ и оценку информации, необходимой для постановки и решения профессиональных задач, профессионального</w:t>
            </w:r>
            <w:r>
              <w:tab/>
              <w:t>и</w:t>
            </w:r>
          </w:p>
          <w:p w:rsidR="00366709" w:rsidRDefault="005B5EB2">
            <w:pPr>
              <w:pStyle w:val="a4"/>
            </w:pPr>
            <w:r>
              <w:t>личностного развития.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right" w:pos="2962"/>
              </w:tabs>
            </w:pPr>
            <w:r>
              <w:t>Нахождение и</w:t>
            </w:r>
            <w:r>
              <w:tab/>
              <w:t>анализ</w:t>
            </w:r>
          </w:p>
          <w:p w:rsidR="00366709" w:rsidRDefault="005B5EB2">
            <w:pPr>
              <w:pStyle w:val="a4"/>
              <w:tabs>
                <w:tab w:val="right" w:pos="2957"/>
              </w:tabs>
              <w:jc w:val="both"/>
            </w:pPr>
            <w:r>
              <w:t>информации из различных источников,</w:t>
            </w:r>
            <w:r>
              <w:tab/>
              <w:t>грамотная</w:t>
            </w:r>
          </w:p>
          <w:p w:rsidR="00366709" w:rsidRDefault="005B5EB2">
            <w:pPr>
              <w:pStyle w:val="a4"/>
              <w:tabs>
                <w:tab w:val="right" w:pos="2957"/>
              </w:tabs>
              <w:jc w:val="both"/>
            </w:pPr>
            <w:r>
              <w:t>оценка</w:t>
            </w:r>
            <w:r>
              <w:tab/>
              <w:t>полученной</w:t>
            </w:r>
          </w:p>
          <w:p w:rsidR="00366709" w:rsidRDefault="005B5EB2">
            <w:pPr>
              <w:pStyle w:val="a4"/>
              <w:tabs>
                <w:tab w:val="right" w:pos="2966"/>
              </w:tabs>
            </w:pPr>
            <w:r>
              <w:t>информации, использование различных способов</w:t>
            </w:r>
            <w:r>
              <w:tab/>
              <w:t>поиска</w:t>
            </w:r>
          </w:p>
          <w:p w:rsidR="00366709" w:rsidRDefault="005B5EB2">
            <w:pPr>
              <w:pStyle w:val="a4"/>
              <w:tabs>
                <w:tab w:val="right" w:pos="2962"/>
              </w:tabs>
              <w:jc w:val="both"/>
            </w:pPr>
            <w:r>
              <w:t>информации, применение найденной информации для выполнения профессиональных задач, профессионального</w:t>
            </w:r>
            <w:r>
              <w:tab/>
              <w:t>и</w:t>
            </w:r>
          </w:p>
          <w:p w:rsidR="00366709" w:rsidRDefault="005B5EB2">
            <w:pPr>
              <w:pStyle w:val="a4"/>
            </w:pPr>
            <w:r>
              <w:t>личностного развития.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2088"/>
              </w:tabs>
            </w:pPr>
            <w:r>
              <w:t xml:space="preserve">Наблюдение и оценка деятельности обучающегося в процессе </w:t>
            </w:r>
            <w:r>
              <w:t>освоения программы</w:t>
            </w:r>
            <w:r>
              <w:tab/>
              <w:t>учебной</w:t>
            </w:r>
          </w:p>
          <w:p w:rsidR="00366709" w:rsidRDefault="005B5EB2">
            <w:pPr>
              <w:pStyle w:val="a4"/>
              <w:tabs>
                <w:tab w:val="left" w:pos="2736"/>
              </w:tabs>
            </w:pPr>
            <w:r>
              <w:t>дисциплины</w:t>
            </w:r>
            <w:r>
              <w:tab/>
              <w:t>на</w:t>
            </w:r>
          </w:p>
          <w:p w:rsidR="00366709" w:rsidRDefault="005B5EB2">
            <w:pPr>
              <w:pStyle w:val="a4"/>
            </w:pPr>
            <w:r>
              <w:t>практических занятиях, при выполнении самостоятельной работы. Контрольная работа, зачёт.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1402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621"/>
              </w:tabs>
              <w:ind w:firstLine="380"/>
              <w:jc w:val="both"/>
            </w:pPr>
            <w:r>
              <w:t>ОК 5. Использовать информационно</w:t>
            </w:r>
            <w:r>
              <w:softHyphen/>
              <w:t>коммуникационные технологии</w:t>
            </w:r>
            <w:r>
              <w:tab/>
              <w:t>для</w:t>
            </w:r>
          </w:p>
          <w:p w:rsidR="00366709" w:rsidRDefault="005B5EB2">
            <w:pPr>
              <w:pStyle w:val="a4"/>
            </w:pPr>
            <w:r>
              <w:t>совершенствования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t>Понимание области применения различных ком</w:t>
            </w:r>
            <w:r>
              <w:t>пьютерных программ, применение компьютерных навыков,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064"/>
              </w:tabs>
            </w:pPr>
            <w:r>
              <w:t>Наблюдение и оценка деятельности обучающегося в процессе освоения программы</w:t>
            </w:r>
            <w:r>
              <w:tab/>
              <w:t>учебной</w:t>
            </w:r>
          </w:p>
          <w:p w:rsidR="00366709" w:rsidRDefault="005B5EB2">
            <w:pPr>
              <w:pStyle w:val="a4"/>
              <w:tabs>
                <w:tab w:val="left" w:pos="2736"/>
              </w:tabs>
            </w:pPr>
            <w:r>
              <w:t>дисциплины</w:t>
            </w:r>
            <w:r>
              <w:tab/>
              <w:t>на</w:t>
            </w:r>
          </w:p>
        </w:tc>
      </w:tr>
    </w:tbl>
    <w:p w:rsidR="00366709" w:rsidRDefault="005B5EB2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97"/>
        <w:gridCol w:w="3187"/>
        <w:gridCol w:w="3197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2496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lastRenderedPageBreak/>
              <w:t>профессиональной деятельности.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t xml:space="preserve">обоснование выбора компьютерной программы в соответствии с решаемой </w:t>
            </w:r>
            <w:r>
              <w:t>задачей, использование информационно</w:t>
            </w:r>
            <w:r>
              <w:softHyphen/>
              <w:t>коммуникационных технологий для решения профессиональных задач.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jc w:val="both"/>
            </w:pPr>
            <w:r>
              <w:t>практических занятиях, при выполнении</w:t>
            </w:r>
          </w:p>
          <w:p w:rsidR="00366709" w:rsidRDefault="005B5EB2">
            <w:pPr>
              <w:pStyle w:val="a4"/>
              <w:jc w:val="both"/>
            </w:pPr>
            <w:r>
              <w:t>самостоятельной работы.</w:t>
            </w:r>
          </w:p>
          <w:p w:rsidR="00366709" w:rsidRDefault="005B5EB2">
            <w:pPr>
              <w:pStyle w:val="a4"/>
              <w:jc w:val="both"/>
            </w:pPr>
            <w:r>
              <w:t>Контрольная работа, зачёт.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3326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ind w:firstLine="380"/>
              <w:jc w:val="both"/>
            </w:pPr>
            <w:r>
              <w:t xml:space="preserve">ОК 6. Работать в коллективе, обеспечивать его сплочение, </w:t>
            </w:r>
            <w:r>
              <w:t>эффективно общаться с коллегами, руководством.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112"/>
              </w:tabs>
            </w:pPr>
            <w:r>
              <w:t>Понимание общих целей при работе в коллективе, применение</w:t>
            </w:r>
            <w:r>
              <w:tab/>
              <w:t>навыков</w:t>
            </w:r>
          </w:p>
          <w:p w:rsidR="00366709" w:rsidRDefault="005B5EB2">
            <w:pPr>
              <w:pStyle w:val="a4"/>
              <w:tabs>
                <w:tab w:val="left" w:pos="1440"/>
                <w:tab w:val="left" w:pos="2347"/>
              </w:tabs>
            </w:pPr>
            <w:r>
              <w:t>командной работы, использование конструктивных способов общения с коллегами, руководством, установление контактов в группе,</w:t>
            </w:r>
            <w:r>
              <w:tab/>
              <w:t>на</w:t>
            </w:r>
            <w:r>
              <w:tab/>
              <w:t>курсе,</w:t>
            </w:r>
          </w:p>
          <w:p w:rsidR="00366709" w:rsidRDefault="005B5EB2">
            <w:pPr>
              <w:pStyle w:val="a4"/>
            </w:pPr>
            <w:r>
              <w:t>проявлени</w:t>
            </w:r>
            <w:r>
              <w:t>е коммуникабельности.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2088"/>
              </w:tabs>
              <w:jc w:val="both"/>
            </w:pPr>
            <w:r>
              <w:t>Наблюдение и оценка деятельности обучающегося в процессе освоения программы</w:t>
            </w:r>
            <w:r>
              <w:tab/>
              <w:t>учебной</w:t>
            </w:r>
          </w:p>
          <w:p w:rsidR="00366709" w:rsidRDefault="005B5EB2">
            <w:pPr>
              <w:pStyle w:val="a4"/>
              <w:tabs>
                <w:tab w:val="left" w:pos="2736"/>
              </w:tabs>
              <w:jc w:val="both"/>
            </w:pPr>
            <w:r>
              <w:t>дисциплины</w:t>
            </w:r>
            <w:r>
              <w:tab/>
              <w:t>на</w:t>
            </w:r>
          </w:p>
          <w:p w:rsidR="00366709" w:rsidRDefault="005B5EB2">
            <w:pPr>
              <w:pStyle w:val="a4"/>
              <w:jc w:val="both"/>
            </w:pPr>
            <w:r>
              <w:t>практических занятиях, при выполнении самостоятельной работы. Контрольная работа, зачёт.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4704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right" w:pos="2962"/>
              </w:tabs>
              <w:ind w:firstLine="380"/>
              <w:jc w:val="both"/>
            </w:pPr>
            <w:r>
              <w:t xml:space="preserve">ОК 7. Ставить цели, мотивировать деятельность </w:t>
            </w:r>
            <w:r>
              <w:t>подчиненных, организовывать</w:t>
            </w:r>
            <w:r>
              <w:tab/>
              <w:t>и</w:t>
            </w:r>
          </w:p>
          <w:p w:rsidR="00366709" w:rsidRDefault="005B5EB2">
            <w:pPr>
              <w:pStyle w:val="a4"/>
              <w:tabs>
                <w:tab w:val="left" w:pos="1694"/>
                <w:tab w:val="right" w:pos="2962"/>
              </w:tabs>
              <w:jc w:val="both"/>
            </w:pPr>
            <w:r>
              <w:t>контролировать их работу с принятием</w:t>
            </w:r>
            <w:r>
              <w:tab/>
              <w:t>на</w:t>
            </w:r>
            <w:r>
              <w:tab/>
              <w:t>себя</w:t>
            </w:r>
          </w:p>
          <w:p w:rsidR="00366709" w:rsidRDefault="005B5EB2">
            <w:pPr>
              <w:pStyle w:val="a4"/>
              <w:tabs>
                <w:tab w:val="right" w:pos="2962"/>
              </w:tabs>
              <w:jc w:val="both"/>
            </w:pPr>
            <w:r>
              <w:t>ответственности</w:t>
            </w:r>
            <w:r>
              <w:tab/>
              <w:t>за</w:t>
            </w:r>
          </w:p>
          <w:p w:rsidR="00366709" w:rsidRDefault="005B5EB2">
            <w:pPr>
              <w:pStyle w:val="a4"/>
              <w:tabs>
                <w:tab w:val="right" w:pos="2966"/>
              </w:tabs>
              <w:jc w:val="both"/>
            </w:pPr>
            <w:r>
              <w:t>результат</w:t>
            </w:r>
            <w:r>
              <w:tab/>
              <w:t>выполнения</w:t>
            </w:r>
          </w:p>
          <w:p w:rsidR="00366709" w:rsidRDefault="005B5EB2">
            <w:pPr>
              <w:pStyle w:val="a4"/>
              <w:jc w:val="both"/>
            </w:pPr>
            <w:r>
              <w:t>заданий.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right" w:pos="2962"/>
              </w:tabs>
            </w:pPr>
            <w:r>
              <w:t>Понимание</w:t>
            </w:r>
            <w:r>
              <w:tab/>
              <w:t>целей</w:t>
            </w:r>
          </w:p>
          <w:p w:rsidR="00366709" w:rsidRDefault="005B5EB2">
            <w:pPr>
              <w:pStyle w:val="a4"/>
              <w:tabs>
                <w:tab w:val="right" w:pos="2962"/>
              </w:tabs>
            </w:pPr>
            <w:r>
              <w:t>деятельности, демонстрация</w:t>
            </w:r>
            <w:r>
              <w:tab/>
              <w:t>навыков</w:t>
            </w:r>
          </w:p>
          <w:p w:rsidR="00366709" w:rsidRDefault="005B5EB2">
            <w:pPr>
              <w:pStyle w:val="a4"/>
              <w:tabs>
                <w:tab w:val="right" w:pos="2957"/>
              </w:tabs>
            </w:pPr>
            <w:r>
              <w:t>целеполагания,</w:t>
            </w:r>
            <w:r>
              <w:tab/>
              <w:t>оценки</w:t>
            </w:r>
          </w:p>
          <w:p w:rsidR="00366709" w:rsidRDefault="005B5EB2">
            <w:pPr>
              <w:pStyle w:val="a4"/>
              <w:tabs>
                <w:tab w:val="left" w:pos="2237"/>
              </w:tabs>
              <w:jc w:val="both"/>
            </w:pPr>
            <w:r>
              <w:t xml:space="preserve">результатов выполнения заданий, проявление ответственности </w:t>
            </w:r>
            <w:r>
              <w:t>за работу членов команды и конечный результат, контроль</w:t>
            </w:r>
            <w:r>
              <w:tab/>
              <w:t>работы</w:t>
            </w:r>
          </w:p>
          <w:p w:rsidR="00366709" w:rsidRDefault="005B5EB2">
            <w:pPr>
              <w:pStyle w:val="a4"/>
              <w:tabs>
                <w:tab w:val="right" w:pos="2962"/>
              </w:tabs>
            </w:pPr>
            <w:r>
              <w:t>сотрудников, изложение</w:t>
            </w:r>
            <w:r>
              <w:tab/>
              <w:t>оценки</w:t>
            </w:r>
          </w:p>
          <w:p w:rsidR="00366709" w:rsidRDefault="005B5EB2">
            <w:pPr>
              <w:pStyle w:val="a4"/>
              <w:tabs>
                <w:tab w:val="right" w:pos="2971"/>
              </w:tabs>
              <w:jc w:val="both"/>
            </w:pPr>
            <w:r>
              <w:t>результатов</w:t>
            </w:r>
            <w:r>
              <w:tab/>
              <w:t>работы</w:t>
            </w:r>
          </w:p>
          <w:p w:rsidR="00366709" w:rsidRDefault="005B5EB2">
            <w:pPr>
              <w:pStyle w:val="a4"/>
              <w:tabs>
                <w:tab w:val="right" w:pos="2957"/>
              </w:tabs>
            </w:pPr>
            <w:r>
              <w:t>подчиненных, обоснование</w:t>
            </w:r>
            <w:r>
              <w:tab/>
              <w:t>коррекции</w:t>
            </w:r>
          </w:p>
          <w:p w:rsidR="00366709" w:rsidRDefault="005B5EB2">
            <w:pPr>
              <w:pStyle w:val="a4"/>
              <w:tabs>
                <w:tab w:val="right" w:pos="2966"/>
              </w:tabs>
              <w:jc w:val="both"/>
            </w:pPr>
            <w:r>
              <w:t>результатов</w:t>
            </w:r>
            <w:r>
              <w:tab/>
              <w:t>выполнения</w:t>
            </w:r>
          </w:p>
          <w:p w:rsidR="00366709" w:rsidRDefault="005B5EB2">
            <w:pPr>
              <w:pStyle w:val="a4"/>
            </w:pPr>
            <w:r>
              <w:t>заданий.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2088"/>
              </w:tabs>
              <w:jc w:val="both"/>
            </w:pPr>
            <w:r>
              <w:t>Наблюдение и оценка деятельности обучающегося в процессе освоения программы</w:t>
            </w:r>
            <w:r>
              <w:tab/>
            </w:r>
            <w:r>
              <w:t>учебной</w:t>
            </w:r>
          </w:p>
          <w:p w:rsidR="00366709" w:rsidRDefault="005B5EB2">
            <w:pPr>
              <w:pStyle w:val="a4"/>
              <w:tabs>
                <w:tab w:val="left" w:pos="2736"/>
              </w:tabs>
              <w:jc w:val="both"/>
            </w:pPr>
            <w:r>
              <w:t>дисциплины</w:t>
            </w:r>
            <w:r>
              <w:tab/>
              <w:t>на</w:t>
            </w:r>
          </w:p>
          <w:p w:rsidR="00366709" w:rsidRDefault="005B5EB2">
            <w:pPr>
              <w:pStyle w:val="a4"/>
              <w:jc w:val="both"/>
            </w:pPr>
            <w:r>
              <w:t>практических занятиях, при выполнении самостоятельной работы. Контрольная работа, зачёт.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3878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right" w:pos="2957"/>
              </w:tabs>
              <w:ind w:firstLine="380"/>
              <w:jc w:val="both"/>
            </w:pPr>
            <w:r>
              <w:t>ОК 8. Самостоятельно определять</w:t>
            </w:r>
            <w:r>
              <w:tab/>
              <w:t>задачи</w:t>
            </w:r>
          </w:p>
          <w:p w:rsidR="00366709" w:rsidRDefault="005B5EB2">
            <w:pPr>
              <w:pStyle w:val="a4"/>
              <w:tabs>
                <w:tab w:val="right" w:pos="2962"/>
              </w:tabs>
              <w:jc w:val="both"/>
            </w:pPr>
            <w:r>
              <w:t>профессионального</w:t>
            </w:r>
            <w:r>
              <w:tab/>
              <w:t>и</w:t>
            </w:r>
          </w:p>
          <w:p w:rsidR="00366709" w:rsidRDefault="005B5EB2">
            <w:pPr>
              <w:pStyle w:val="a4"/>
              <w:tabs>
                <w:tab w:val="right" w:pos="2957"/>
              </w:tabs>
              <w:jc w:val="both"/>
            </w:pPr>
            <w:r>
              <w:t>личностного</w:t>
            </w:r>
            <w:r>
              <w:tab/>
              <w:t>развития,</w:t>
            </w:r>
          </w:p>
          <w:p w:rsidR="00366709" w:rsidRDefault="005B5EB2">
            <w:pPr>
              <w:pStyle w:val="a4"/>
              <w:tabs>
                <w:tab w:val="left" w:pos="1685"/>
              </w:tabs>
            </w:pPr>
            <w:r>
              <w:t>заниматься самообразованием, осознанно</w:t>
            </w:r>
            <w:r>
              <w:tab/>
              <w:t>планировать</w:t>
            </w:r>
          </w:p>
          <w:p w:rsidR="00366709" w:rsidRDefault="005B5EB2">
            <w:pPr>
              <w:pStyle w:val="a4"/>
            </w:pPr>
            <w:r>
              <w:t xml:space="preserve">повышение </w:t>
            </w:r>
            <w:r>
              <w:t>квалификации.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>Участие в конкурсах, олимпиадах и других мероприятиях, связанных с повышением профессионального мастерства.</w:t>
            </w:r>
          </w:p>
          <w:p w:rsidR="00366709" w:rsidRDefault="005B5EB2">
            <w:pPr>
              <w:pStyle w:val="a4"/>
              <w:tabs>
                <w:tab w:val="left" w:pos="2842"/>
              </w:tabs>
              <w:jc w:val="both"/>
            </w:pPr>
            <w:r>
              <w:t>Самостоятельное освоение новой учебно-методической литературы</w:t>
            </w:r>
            <w:r>
              <w:tab/>
              <w:t>и</w:t>
            </w:r>
          </w:p>
          <w:p w:rsidR="00366709" w:rsidRDefault="005B5EB2">
            <w:pPr>
              <w:pStyle w:val="a4"/>
              <w:tabs>
                <w:tab w:val="left" w:pos="1800"/>
              </w:tabs>
            </w:pPr>
            <w:r>
              <w:t>информационных технологий.</w:t>
            </w:r>
            <w:r>
              <w:tab/>
              <w:t>Понимание</w:t>
            </w:r>
          </w:p>
          <w:p w:rsidR="00366709" w:rsidRDefault="005B5EB2">
            <w:pPr>
              <w:pStyle w:val="a4"/>
              <w:tabs>
                <w:tab w:val="left" w:pos="2842"/>
              </w:tabs>
            </w:pPr>
            <w:r>
              <w:t>значимости профессионального</w:t>
            </w:r>
            <w:r>
              <w:tab/>
              <w:t>и</w:t>
            </w:r>
          </w:p>
          <w:p w:rsidR="00366709" w:rsidRDefault="005B5EB2">
            <w:pPr>
              <w:pStyle w:val="a4"/>
            </w:pPr>
            <w:r>
              <w:t>личностного развития,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2088"/>
              </w:tabs>
              <w:jc w:val="both"/>
            </w:pPr>
            <w:r>
              <w:t>Наблюдение и оценка деятельности обучающегося в процессе освоения программы</w:t>
            </w:r>
            <w:r>
              <w:tab/>
              <w:t>учебной</w:t>
            </w:r>
          </w:p>
          <w:p w:rsidR="00366709" w:rsidRDefault="005B5EB2">
            <w:pPr>
              <w:pStyle w:val="a4"/>
              <w:tabs>
                <w:tab w:val="left" w:pos="2736"/>
              </w:tabs>
              <w:jc w:val="both"/>
            </w:pPr>
            <w:r>
              <w:t>дисциплины</w:t>
            </w:r>
            <w:r>
              <w:tab/>
              <w:t>на</w:t>
            </w:r>
          </w:p>
          <w:p w:rsidR="00366709" w:rsidRDefault="005B5EB2">
            <w:pPr>
              <w:pStyle w:val="a4"/>
              <w:jc w:val="both"/>
            </w:pPr>
            <w:r>
              <w:t>практических занятиях, при выполнении самостоятельной работы. Контрольная работа, зачёт.</w:t>
            </w:r>
          </w:p>
        </w:tc>
      </w:tr>
    </w:tbl>
    <w:p w:rsidR="00366709" w:rsidRDefault="005B5EB2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97"/>
        <w:gridCol w:w="3187"/>
        <w:gridCol w:w="3197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2218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842"/>
              </w:tabs>
              <w:jc w:val="both"/>
            </w:pPr>
            <w:r>
              <w:t xml:space="preserve">проявление интереса к обучению, </w:t>
            </w:r>
            <w:r>
              <w:t>использование знаний на практике, определение задач своего профессионального</w:t>
            </w:r>
            <w:r>
              <w:tab/>
              <w:t>и</w:t>
            </w:r>
          </w:p>
          <w:p w:rsidR="00366709" w:rsidRDefault="005B5EB2">
            <w:pPr>
              <w:pStyle w:val="a4"/>
              <w:tabs>
                <w:tab w:val="left" w:pos="2280"/>
              </w:tabs>
            </w:pPr>
            <w:r>
              <w:t>личностного развития, планирование</w:t>
            </w:r>
            <w:r>
              <w:tab/>
              <w:t>своего</w:t>
            </w:r>
          </w:p>
          <w:p w:rsidR="00366709" w:rsidRDefault="005B5EB2">
            <w:pPr>
              <w:pStyle w:val="a4"/>
            </w:pPr>
            <w:r>
              <w:t>обучения.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3878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2861"/>
              </w:tabs>
              <w:ind w:firstLine="380"/>
              <w:jc w:val="both"/>
            </w:pPr>
            <w:r>
              <w:t>ОК 9. Ориентироваться в условиях частой смены технологий</w:t>
            </w:r>
            <w:r>
              <w:tab/>
              <w:t>в</w:t>
            </w:r>
          </w:p>
          <w:p w:rsidR="00366709" w:rsidRDefault="005B5EB2">
            <w:pPr>
              <w:pStyle w:val="a4"/>
            </w:pPr>
            <w:r>
              <w:t>профессиональной деятельности.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1037"/>
              </w:tabs>
            </w:pPr>
            <w:r>
              <w:t xml:space="preserve">Анализ, оценка и грамотное </w:t>
            </w:r>
            <w:r>
              <w:t>использование современных технологий, необходимых для</w:t>
            </w:r>
            <w:r>
              <w:tab/>
              <w:t>профессиональной</w:t>
            </w:r>
          </w:p>
          <w:p w:rsidR="00366709" w:rsidRDefault="005B5EB2">
            <w:pPr>
              <w:pStyle w:val="a4"/>
              <w:tabs>
                <w:tab w:val="left" w:pos="2328"/>
              </w:tabs>
            </w:pPr>
            <w:r>
              <w:t>деятельности. Понимание сути инноваций, целей и содержания профессиональной деятельности, использование</w:t>
            </w:r>
            <w:r>
              <w:tab/>
              <w:t>новых</w:t>
            </w:r>
          </w:p>
          <w:p w:rsidR="00366709" w:rsidRDefault="005B5EB2">
            <w:pPr>
              <w:pStyle w:val="a4"/>
              <w:jc w:val="both"/>
            </w:pPr>
            <w:r>
              <w:t>решений и технологий для оптимизации профессиональной деятельности.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2088"/>
              </w:tabs>
              <w:jc w:val="both"/>
            </w:pPr>
            <w:r>
              <w:t>Наблюде</w:t>
            </w:r>
            <w:r>
              <w:t>ние и оценка деятельности обучающегося в процессе освоения программы</w:t>
            </w:r>
            <w:r>
              <w:tab/>
              <w:t>учебной</w:t>
            </w:r>
          </w:p>
          <w:p w:rsidR="00366709" w:rsidRDefault="005B5EB2">
            <w:pPr>
              <w:pStyle w:val="a4"/>
              <w:tabs>
                <w:tab w:val="left" w:pos="2736"/>
              </w:tabs>
              <w:jc w:val="both"/>
            </w:pPr>
            <w:r>
              <w:t>дисциплины</w:t>
            </w:r>
            <w:r>
              <w:tab/>
              <w:t>на</w:t>
            </w:r>
          </w:p>
          <w:p w:rsidR="00366709" w:rsidRDefault="005B5EB2">
            <w:pPr>
              <w:pStyle w:val="a4"/>
              <w:jc w:val="both"/>
            </w:pPr>
            <w:r>
              <w:t>практических занятиях, при выполнении самостоятельной работы. Контрольная работа, зачёт.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3322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1877"/>
              </w:tabs>
              <w:ind w:firstLine="380"/>
              <w:jc w:val="both"/>
            </w:pPr>
            <w:r>
              <w:t>ПК 1.1. Целостно воспринимать, самостоятельно осваивать и исполнять</w:t>
            </w:r>
            <w:r>
              <w:tab/>
            </w:r>
            <w:r>
              <w:t>различные</w:t>
            </w:r>
          </w:p>
          <w:p w:rsidR="00366709" w:rsidRDefault="005B5EB2">
            <w:pPr>
              <w:pStyle w:val="a4"/>
              <w:tabs>
                <w:tab w:val="left" w:pos="1613"/>
              </w:tabs>
              <w:jc w:val="both"/>
            </w:pPr>
            <w:r>
              <w:t>произведения классической, современной и эстрадно</w:t>
            </w:r>
            <w:r>
              <w:softHyphen/>
              <w:t>джазовой</w:t>
            </w:r>
            <w:r>
              <w:tab/>
              <w:t>музыкальной</w:t>
            </w:r>
          </w:p>
          <w:p w:rsidR="00366709" w:rsidRDefault="005B5EB2">
            <w:pPr>
              <w:pStyle w:val="a4"/>
              <w:jc w:val="both"/>
            </w:pPr>
            <w:r>
              <w:t>литературы в соответствии с программными требованиями.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934"/>
              </w:tabs>
              <w:ind w:firstLine="380"/>
            </w:pPr>
            <w:r>
              <w:t>Грамотное</w:t>
            </w:r>
            <w:r>
              <w:tab/>
              <w:t>и</w:t>
            </w:r>
          </w:p>
          <w:p w:rsidR="00366709" w:rsidRDefault="005B5EB2">
            <w:pPr>
              <w:pStyle w:val="a4"/>
              <w:tabs>
                <w:tab w:val="right" w:pos="2971"/>
              </w:tabs>
              <w:jc w:val="both"/>
            </w:pPr>
            <w:r>
              <w:t>выразительное исполнение различных произведений классической, современной и</w:t>
            </w:r>
            <w:r>
              <w:tab/>
              <w:t>эстрадно-джазовой</w:t>
            </w:r>
          </w:p>
          <w:p w:rsidR="00366709" w:rsidRDefault="005B5EB2">
            <w:pPr>
              <w:pStyle w:val="a4"/>
              <w:tabs>
                <w:tab w:val="right" w:pos="2957"/>
              </w:tabs>
              <w:jc w:val="both"/>
            </w:pPr>
            <w:r>
              <w:t xml:space="preserve">музыкальной </w:t>
            </w:r>
            <w:r>
              <w:t>литературы в соответствии</w:t>
            </w:r>
            <w:r>
              <w:tab/>
              <w:t>с</w:t>
            </w:r>
          </w:p>
          <w:p w:rsidR="00366709" w:rsidRDefault="005B5EB2">
            <w:pPr>
              <w:pStyle w:val="a4"/>
            </w:pPr>
            <w:r>
              <w:t>программными требованиями. Владение методикой самостоятельного освоения репертуара.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right" w:pos="2957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366709" w:rsidRDefault="005B5EB2">
            <w:pPr>
              <w:pStyle w:val="a4"/>
              <w:tabs>
                <w:tab w:val="right" w:pos="2962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366709" w:rsidRDefault="005B5EB2">
            <w:pPr>
              <w:pStyle w:val="a4"/>
              <w:tabs>
                <w:tab w:val="right" w:pos="2966"/>
              </w:tabs>
              <w:jc w:val="both"/>
            </w:pPr>
            <w:r>
              <w:t>учебной дисциплины на практических занятиях, при</w:t>
            </w:r>
            <w:r>
              <w:tab/>
              <w:t>выполнении</w:t>
            </w:r>
          </w:p>
          <w:p w:rsidR="00366709" w:rsidRDefault="005B5EB2">
            <w:pPr>
              <w:pStyle w:val="a4"/>
              <w:jc w:val="both"/>
            </w:pPr>
            <w:r>
              <w:t xml:space="preserve">самостоятельной </w:t>
            </w:r>
            <w:r>
              <w:t>работы. Контрольная работа, зачёт.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218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tabs>
                <w:tab w:val="left" w:pos="1997"/>
              </w:tabs>
              <w:ind w:firstLine="380"/>
              <w:jc w:val="both"/>
            </w:pPr>
            <w:r>
              <w:t>ПК 1.3. Демонстрировать владение особенностями джазового исполнительства, средствами</w:t>
            </w:r>
            <w:r>
              <w:tab/>
              <w:t>джазовой</w:t>
            </w:r>
          </w:p>
          <w:p w:rsidR="00366709" w:rsidRDefault="005B5EB2">
            <w:pPr>
              <w:pStyle w:val="a4"/>
            </w:pPr>
            <w:r>
              <w:t>импровизации.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ind w:firstLine="420"/>
              <w:jc w:val="both"/>
            </w:pPr>
            <w:r>
              <w:t xml:space="preserve">Применение приёмов джазового исполнительства на практике, использование свинга, особой артикуляции, свободного </w:t>
            </w:r>
            <w:r>
              <w:t>метроритма.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right" w:pos="2957"/>
              </w:tabs>
              <w:jc w:val="both"/>
            </w:pPr>
            <w:r>
              <w:t>Оценка</w:t>
            </w:r>
            <w:r>
              <w:tab/>
              <w:t>деятельности</w:t>
            </w:r>
          </w:p>
          <w:p w:rsidR="00366709" w:rsidRDefault="005B5EB2">
            <w:pPr>
              <w:pStyle w:val="a4"/>
              <w:tabs>
                <w:tab w:val="right" w:pos="2962"/>
              </w:tabs>
              <w:jc w:val="both"/>
            </w:pPr>
            <w:r>
              <w:t>обучающегося в процессе освоения</w:t>
            </w:r>
            <w:r>
              <w:tab/>
              <w:t>программы</w:t>
            </w:r>
          </w:p>
          <w:p w:rsidR="00366709" w:rsidRDefault="005B5EB2">
            <w:pPr>
              <w:pStyle w:val="a4"/>
              <w:tabs>
                <w:tab w:val="right" w:pos="2966"/>
              </w:tabs>
              <w:jc w:val="both"/>
            </w:pPr>
            <w:r>
              <w:t>учебной дисциплины на практических занятиях, при</w:t>
            </w:r>
            <w:r>
              <w:tab/>
              <w:t>выполнении</w:t>
            </w:r>
          </w:p>
          <w:p w:rsidR="00366709" w:rsidRDefault="005B5EB2">
            <w:pPr>
              <w:pStyle w:val="a4"/>
              <w:jc w:val="both"/>
            </w:pPr>
            <w:r>
              <w:t>самостоятельной работы. Контрольная работа, зачёт.</w:t>
            </w:r>
          </w:p>
        </w:tc>
      </w:tr>
      <w:tr w:rsidR="00366709">
        <w:tblPrEx>
          <w:tblCellMar>
            <w:top w:w="0" w:type="dxa"/>
            <w:bottom w:w="0" w:type="dxa"/>
          </w:tblCellMar>
        </w:tblPrEx>
        <w:trPr>
          <w:trHeight w:hRule="exact" w:val="2779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ind w:firstLine="540"/>
              <w:jc w:val="both"/>
            </w:pPr>
            <w:r>
              <w:t>В результате изучения дисциплины студент должен уметь:</w:t>
            </w:r>
          </w:p>
          <w:p w:rsidR="00366709" w:rsidRDefault="005B5EB2">
            <w:pPr>
              <w:pStyle w:val="a4"/>
              <w:numPr>
                <w:ilvl w:val="0"/>
                <w:numId w:val="15"/>
              </w:numPr>
              <w:tabs>
                <w:tab w:val="left" w:pos="149"/>
              </w:tabs>
              <w:jc w:val="both"/>
            </w:pPr>
            <w:r>
              <w:t>ориентироваться в истории отечественного джаза;</w:t>
            </w:r>
          </w:p>
          <w:p w:rsidR="00366709" w:rsidRDefault="005B5EB2">
            <w:pPr>
              <w:pStyle w:val="a4"/>
              <w:numPr>
                <w:ilvl w:val="0"/>
                <w:numId w:val="15"/>
              </w:numPr>
              <w:tabs>
                <w:tab w:val="left" w:pos="149"/>
                <w:tab w:val="left" w:pos="1978"/>
              </w:tabs>
              <w:jc w:val="both"/>
            </w:pPr>
            <w:r>
              <w:t>ориентироваться в вопросах философии и психологии</w:t>
            </w:r>
            <w:r>
              <w:tab/>
              <w:t>эстрадно</w:t>
            </w:r>
            <w:r>
              <w:softHyphen/>
            </w:r>
          </w:p>
          <w:p w:rsidR="00366709" w:rsidRDefault="005B5EB2">
            <w:pPr>
              <w:pStyle w:val="a4"/>
              <w:jc w:val="both"/>
            </w:pPr>
            <w:r>
              <w:t>джазовой музыки;</w:t>
            </w:r>
          </w:p>
          <w:p w:rsidR="00366709" w:rsidRDefault="005B5EB2">
            <w:pPr>
              <w:pStyle w:val="a4"/>
              <w:numPr>
                <w:ilvl w:val="0"/>
                <w:numId w:val="15"/>
              </w:numPr>
              <w:tabs>
                <w:tab w:val="left" w:pos="149"/>
              </w:tabs>
              <w:jc w:val="both"/>
            </w:pPr>
            <w:r>
              <w:t>отличать мастеров джаза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numPr>
                <w:ilvl w:val="0"/>
                <w:numId w:val="16"/>
              </w:numPr>
              <w:tabs>
                <w:tab w:val="left" w:pos="312"/>
              </w:tabs>
              <w:jc w:val="both"/>
            </w:pPr>
            <w:r>
              <w:t xml:space="preserve">узнавание музыкальных произведений различных направлений, дифференциация стилей и жанров эстрадно-джазовой </w:t>
            </w:r>
            <w:r>
              <w:t>музыки;</w:t>
            </w:r>
          </w:p>
          <w:p w:rsidR="00366709" w:rsidRDefault="005B5EB2">
            <w:pPr>
              <w:pStyle w:val="a4"/>
              <w:numPr>
                <w:ilvl w:val="0"/>
                <w:numId w:val="16"/>
              </w:numPr>
              <w:tabs>
                <w:tab w:val="left" w:pos="312"/>
              </w:tabs>
              <w:jc w:val="both"/>
            </w:pPr>
            <w:r>
              <w:t>изложение в письменной или устной форме своих мыслей об эстрадно</w:t>
            </w:r>
            <w:r>
              <w:softHyphen/>
              <w:t>джазовой музыке, жизни и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numPr>
                <w:ilvl w:val="0"/>
                <w:numId w:val="17"/>
              </w:numPr>
              <w:tabs>
                <w:tab w:val="left" w:pos="302"/>
                <w:tab w:val="left" w:pos="2275"/>
              </w:tabs>
              <w:jc w:val="both"/>
            </w:pPr>
            <w:r>
              <w:t>Оценка по результатам устного</w:t>
            </w:r>
            <w:r>
              <w:tab/>
              <w:t>опроса</w:t>
            </w:r>
          </w:p>
          <w:p w:rsidR="00366709" w:rsidRDefault="005B5EB2">
            <w:pPr>
              <w:pStyle w:val="a4"/>
              <w:jc w:val="both"/>
            </w:pPr>
            <w:r>
              <w:t>(собеседования, дискуссии);</w:t>
            </w:r>
          </w:p>
          <w:p w:rsidR="00366709" w:rsidRDefault="005B5EB2">
            <w:pPr>
              <w:pStyle w:val="a4"/>
              <w:numPr>
                <w:ilvl w:val="0"/>
                <w:numId w:val="17"/>
              </w:numPr>
              <w:tabs>
                <w:tab w:val="left" w:pos="302"/>
                <w:tab w:val="left" w:pos="2170"/>
              </w:tabs>
              <w:jc w:val="both"/>
            </w:pPr>
            <w:r>
              <w:t>оценка за выполнение практического</w:t>
            </w:r>
            <w:r>
              <w:tab/>
              <w:t>задания</w:t>
            </w:r>
          </w:p>
          <w:p w:rsidR="00366709" w:rsidRDefault="005B5EB2">
            <w:pPr>
              <w:pStyle w:val="a4"/>
              <w:tabs>
                <w:tab w:val="left" w:pos="1032"/>
                <w:tab w:val="left" w:pos="2602"/>
              </w:tabs>
              <w:jc w:val="both"/>
            </w:pPr>
            <w:r>
              <w:t>(музыкальная викторина, игра</w:t>
            </w:r>
            <w:r>
              <w:tab/>
              <w:t>основных</w:t>
            </w:r>
            <w:r>
              <w:tab/>
              <w:t>тем</w:t>
            </w:r>
          </w:p>
          <w:p w:rsidR="00366709" w:rsidRDefault="005B5EB2">
            <w:pPr>
              <w:pStyle w:val="a4"/>
              <w:jc w:val="both"/>
            </w:pPr>
            <w:r>
              <w:t>произвед</w:t>
            </w:r>
            <w:r>
              <w:t>ений, кроссворд);</w:t>
            </w:r>
          </w:p>
          <w:p w:rsidR="00366709" w:rsidRDefault="005B5EB2">
            <w:pPr>
              <w:pStyle w:val="a4"/>
              <w:numPr>
                <w:ilvl w:val="0"/>
                <w:numId w:val="17"/>
              </w:numPr>
              <w:tabs>
                <w:tab w:val="left" w:pos="302"/>
              </w:tabs>
              <w:jc w:val="both"/>
            </w:pPr>
            <w:r>
              <w:t>оценка за ответ на зачёте.</w:t>
            </w:r>
          </w:p>
        </w:tc>
      </w:tr>
    </w:tbl>
    <w:p w:rsidR="00366709" w:rsidRDefault="005B5EB2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97"/>
        <w:gridCol w:w="3187"/>
        <w:gridCol w:w="3197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14371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  <w:spacing w:after="240"/>
              <w:jc w:val="both"/>
            </w:pPr>
            <w:r>
              <w:lastRenderedPageBreak/>
              <w:t>от их коммерческих двойников;</w:t>
            </w:r>
          </w:p>
          <w:p w:rsidR="00366709" w:rsidRDefault="005B5EB2">
            <w:pPr>
              <w:pStyle w:val="a4"/>
              <w:jc w:val="both"/>
            </w:pPr>
            <w:r>
              <w:t>знать:</w:t>
            </w:r>
          </w:p>
          <w:p w:rsidR="00366709" w:rsidRDefault="005B5EB2">
            <w:pPr>
              <w:pStyle w:val="a4"/>
              <w:numPr>
                <w:ilvl w:val="0"/>
                <w:numId w:val="18"/>
              </w:numPr>
              <w:tabs>
                <w:tab w:val="left" w:pos="346"/>
              </w:tabs>
              <w:jc w:val="both"/>
            </w:pPr>
            <w:r>
              <w:t>основные исторические этапы становления и развития эстрадной музыки и джаза в контексте социально-экономических, национально-этнических и художественно</w:t>
            </w:r>
            <w:r>
              <w:softHyphen/>
              <w:t xml:space="preserve">эстетических </w:t>
            </w:r>
            <w:r>
              <w:t>явлений;</w:t>
            </w:r>
          </w:p>
          <w:p w:rsidR="00366709" w:rsidRDefault="005B5EB2">
            <w:pPr>
              <w:pStyle w:val="a4"/>
              <w:numPr>
                <w:ilvl w:val="0"/>
                <w:numId w:val="18"/>
              </w:numPr>
              <w:tabs>
                <w:tab w:val="left" w:pos="346"/>
                <w:tab w:val="left" w:pos="1440"/>
                <w:tab w:val="left" w:pos="2126"/>
              </w:tabs>
              <w:jc w:val="both"/>
            </w:pPr>
            <w:r>
              <w:t>даты наиболее важных событий</w:t>
            </w:r>
            <w:r>
              <w:tab/>
              <w:t>в</w:t>
            </w:r>
            <w:r>
              <w:tab/>
              <w:t>истории</w:t>
            </w:r>
          </w:p>
          <w:p w:rsidR="00366709" w:rsidRDefault="005B5EB2">
            <w:pPr>
              <w:pStyle w:val="a4"/>
              <w:jc w:val="both"/>
            </w:pPr>
            <w:r>
              <w:t>отечественной джазовой культуры;</w:t>
            </w:r>
          </w:p>
          <w:p w:rsidR="00366709" w:rsidRDefault="005B5EB2">
            <w:pPr>
              <w:pStyle w:val="a4"/>
              <w:numPr>
                <w:ilvl w:val="0"/>
                <w:numId w:val="18"/>
              </w:numPr>
              <w:tabs>
                <w:tab w:val="left" w:pos="346"/>
              </w:tabs>
              <w:jc w:val="both"/>
            </w:pPr>
            <w:r>
              <w:t>специфические джазовые приемы</w:t>
            </w:r>
          </w:p>
          <w:p w:rsidR="00366709" w:rsidRDefault="005B5EB2">
            <w:pPr>
              <w:pStyle w:val="a4"/>
              <w:tabs>
                <w:tab w:val="left" w:pos="2338"/>
              </w:tabs>
            </w:pPr>
            <w:r>
              <w:t>(импровизационность, метроритмические особенности,</w:t>
            </w:r>
            <w:r>
              <w:tab/>
              <w:t>свинг,</w:t>
            </w:r>
          </w:p>
          <w:p w:rsidR="00366709" w:rsidRDefault="005B5EB2">
            <w:pPr>
              <w:pStyle w:val="a4"/>
            </w:pPr>
            <w:r>
              <w:t>артикуляция); - средства музыкально</w:t>
            </w:r>
            <w:r>
              <w:softHyphen/>
              <w:t>исполнительской</w:t>
            </w:r>
          </w:p>
          <w:p w:rsidR="00366709" w:rsidRDefault="005B5EB2">
            <w:pPr>
              <w:pStyle w:val="a4"/>
            </w:pPr>
            <w:r>
              <w:t>выразительности эстрадно</w:t>
            </w:r>
            <w:r>
              <w:softHyphen/>
              <w:t xml:space="preserve">джазовой </w:t>
            </w:r>
            <w:r>
              <w:t>музыки;</w:t>
            </w:r>
          </w:p>
          <w:p w:rsidR="00366709" w:rsidRDefault="005B5EB2">
            <w:pPr>
              <w:pStyle w:val="a4"/>
              <w:numPr>
                <w:ilvl w:val="0"/>
                <w:numId w:val="18"/>
              </w:numPr>
              <w:tabs>
                <w:tab w:val="left" w:pos="346"/>
              </w:tabs>
            </w:pPr>
            <w:r>
              <w:t>особенности развития и стилистики отечественного джаза;</w:t>
            </w:r>
          </w:p>
          <w:p w:rsidR="00366709" w:rsidRDefault="005B5EB2">
            <w:pPr>
              <w:pStyle w:val="a4"/>
              <w:numPr>
                <w:ilvl w:val="0"/>
                <w:numId w:val="18"/>
              </w:numPr>
              <w:tabs>
                <w:tab w:val="left" w:pos="346"/>
                <w:tab w:val="left" w:pos="2218"/>
              </w:tabs>
            </w:pPr>
            <w:r>
              <w:t>взаимодействие джаза с другими</w:t>
            </w:r>
            <w:r>
              <w:tab/>
              <w:t>видами</w:t>
            </w:r>
          </w:p>
          <w:p w:rsidR="00366709" w:rsidRDefault="005B5EB2">
            <w:pPr>
              <w:pStyle w:val="a4"/>
            </w:pPr>
            <w:r>
              <w:t>музыкального искусства;</w:t>
            </w:r>
          </w:p>
          <w:p w:rsidR="00366709" w:rsidRDefault="005B5EB2">
            <w:pPr>
              <w:pStyle w:val="a4"/>
              <w:numPr>
                <w:ilvl w:val="0"/>
                <w:numId w:val="18"/>
              </w:numPr>
              <w:tabs>
                <w:tab w:val="left" w:pos="346"/>
                <w:tab w:val="right" w:pos="2957"/>
              </w:tabs>
            </w:pPr>
            <w:r>
              <w:t>известных</w:t>
            </w:r>
            <w:r>
              <w:tab/>
              <w:t>джазовых</w:t>
            </w:r>
          </w:p>
          <w:p w:rsidR="00366709" w:rsidRDefault="005B5EB2">
            <w:pPr>
              <w:pStyle w:val="a4"/>
              <w:tabs>
                <w:tab w:val="right" w:pos="2962"/>
              </w:tabs>
            </w:pPr>
            <w:r>
              <w:t>исполнителей</w:t>
            </w:r>
            <w:r>
              <w:tab/>
              <w:t>и</w:t>
            </w:r>
          </w:p>
          <w:p w:rsidR="00366709" w:rsidRDefault="005B5EB2">
            <w:pPr>
              <w:pStyle w:val="a4"/>
              <w:tabs>
                <w:tab w:val="right" w:pos="2962"/>
              </w:tabs>
            </w:pPr>
            <w:r>
              <w:t>композиторов,</w:t>
            </w:r>
            <w:r>
              <w:tab/>
              <w:t>их</w:t>
            </w:r>
          </w:p>
          <w:p w:rsidR="00366709" w:rsidRDefault="005B5EB2">
            <w:pPr>
              <w:pStyle w:val="a4"/>
              <w:jc w:val="both"/>
            </w:pPr>
            <w:r>
              <w:t>творческий путь;</w:t>
            </w:r>
          </w:p>
          <w:p w:rsidR="00366709" w:rsidRDefault="005B5EB2">
            <w:pPr>
              <w:pStyle w:val="a4"/>
              <w:numPr>
                <w:ilvl w:val="0"/>
                <w:numId w:val="18"/>
              </w:numPr>
              <w:tabs>
                <w:tab w:val="left" w:pos="346"/>
                <w:tab w:val="right" w:pos="2947"/>
              </w:tabs>
              <w:jc w:val="both"/>
            </w:pPr>
            <w:r>
              <w:t>теоретические основы джазового</w:t>
            </w:r>
            <w:r>
              <w:tab/>
              <w:t>искусства:</w:t>
            </w:r>
          </w:p>
          <w:p w:rsidR="00366709" w:rsidRDefault="005B5EB2">
            <w:pPr>
              <w:pStyle w:val="a4"/>
              <w:tabs>
                <w:tab w:val="right" w:pos="2962"/>
              </w:tabs>
              <w:jc w:val="both"/>
            </w:pPr>
            <w:r>
              <w:t>элементы</w:t>
            </w:r>
            <w:r>
              <w:tab/>
            </w:r>
            <w:r>
              <w:t>музыкального</w:t>
            </w:r>
          </w:p>
          <w:p w:rsidR="00366709" w:rsidRDefault="005B5EB2">
            <w:pPr>
              <w:pStyle w:val="a4"/>
              <w:tabs>
                <w:tab w:val="right" w:pos="2966"/>
              </w:tabs>
              <w:jc w:val="both"/>
            </w:pPr>
            <w:r>
              <w:t>языка,</w:t>
            </w:r>
            <w:r>
              <w:tab/>
              <w:t>принципы</w:t>
            </w:r>
          </w:p>
          <w:p w:rsidR="00366709" w:rsidRDefault="005B5EB2">
            <w:pPr>
              <w:pStyle w:val="a4"/>
              <w:tabs>
                <w:tab w:val="right" w:pos="2966"/>
              </w:tabs>
              <w:jc w:val="both"/>
            </w:pPr>
            <w:r>
              <w:t>формообразования, основы гармонического развития, выразительные</w:t>
            </w:r>
            <w:r>
              <w:tab/>
              <w:t>и</w:t>
            </w:r>
          </w:p>
          <w:p w:rsidR="00366709" w:rsidRDefault="005B5EB2">
            <w:pPr>
              <w:pStyle w:val="a4"/>
              <w:jc w:val="both"/>
            </w:pPr>
            <w:r>
              <w:t>формообразующие возможности гармонии.</w:t>
            </w: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 xml:space="preserve">творчестве музыкантов - представителей различных направлений и стилей; понимание сути идеологии основных течений джаза и </w:t>
            </w:r>
            <w:r>
              <w:t>рок-музыки;</w:t>
            </w:r>
          </w:p>
          <w:p w:rsidR="00366709" w:rsidRDefault="005B5EB2">
            <w:pPr>
              <w:pStyle w:val="a4"/>
              <w:numPr>
                <w:ilvl w:val="0"/>
                <w:numId w:val="19"/>
              </w:numPr>
              <w:tabs>
                <w:tab w:val="left" w:pos="226"/>
                <w:tab w:val="left" w:pos="1550"/>
              </w:tabs>
              <w:jc w:val="both"/>
            </w:pPr>
            <w:r>
              <w:t>установление различий в творческой</w:t>
            </w:r>
            <w:r>
              <w:tab/>
              <w:t>деятельности</w:t>
            </w:r>
          </w:p>
          <w:p w:rsidR="00366709" w:rsidRDefault="005B5EB2">
            <w:pPr>
              <w:pStyle w:val="a4"/>
              <w:tabs>
                <w:tab w:val="left" w:pos="1426"/>
              </w:tabs>
              <w:jc w:val="both"/>
            </w:pPr>
            <w:r>
              <w:t>между</w:t>
            </w:r>
            <w:r>
              <w:tab/>
              <w:t>выдающимися</w:t>
            </w:r>
          </w:p>
          <w:p w:rsidR="00366709" w:rsidRDefault="005B5EB2">
            <w:pPr>
              <w:pStyle w:val="a4"/>
              <w:tabs>
                <w:tab w:val="left" w:pos="1430"/>
                <w:tab w:val="left" w:pos="1973"/>
                <w:tab w:val="left" w:pos="2842"/>
              </w:tabs>
              <w:jc w:val="both"/>
            </w:pPr>
            <w:r>
              <w:t>мастерами</w:t>
            </w:r>
            <w:r>
              <w:tab/>
              <w:t>эстрадно</w:t>
            </w:r>
            <w:r>
              <w:softHyphen/>
              <w:t>джазовой</w:t>
            </w:r>
            <w:r>
              <w:tab/>
              <w:t>музыки</w:t>
            </w:r>
            <w:r>
              <w:tab/>
              <w:t>и</w:t>
            </w:r>
          </w:p>
          <w:p w:rsidR="00366709" w:rsidRDefault="005B5EB2">
            <w:pPr>
              <w:pStyle w:val="a4"/>
              <w:spacing w:after="520"/>
              <w:jc w:val="both"/>
            </w:pPr>
            <w:r>
              <w:t>музыкантами- непрофессионалами;</w:t>
            </w:r>
          </w:p>
          <w:p w:rsidR="00366709" w:rsidRDefault="005B5EB2">
            <w:pPr>
              <w:pStyle w:val="a4"/>
              <w:numPr>
                <w:ilvl w:val="0"/>
                <w:numId w:val="19"/>
              </w:numPr>
              <w:tabs>
                <w:tab w:val="left" w:pos="226"/>
                <w:tab w:val="left" w:pos="667"/>
                <w:tab w:val="left" w:pos="1872"/>
              </w:tabs>
              <w:jc w:val="both"/>
            </w:pPr>
            <w:r>
              <w:t>Описание основных этапов развития эстрадной музыки и</w:t>
            </w:r>
            <w:r>
              <w:tab/>
              <w:t>джаза,</w:t>
            </w:r>
            <w:r>
              <w:tab/>
              <w:t>изложение</w:t>
            </w:r>
          </w:p>
          <w:p w:rsidR="00366709" w:rsidRDefault="005B5EB2">
            <w:pPr>
              <w:pStyle w:val="a4"/>
              <w:tabs>
                <w:tab w:val="left" w:pos="1829"/>
              </w:tabs>
              <w:jc w:val="both"/>
            </w:pPr>
            <w:r>
              <w:t>характерных особенностей различных</w:t>
            </w:r>
            <w:r>
              <w:tab/>
            </w:r>
            <w:r>
              <w:t>социально</w:t>
            </w:r>
            <w:r>
              <w:softHyphen/>
            </w:r>
          </w:p>
          <w:p w:rsidR="00366709" w:rsidRDefault="005B5EB2">
            <w:pPr>
              <w:pStyle w:val="a4"/>
            </w:pPr>
            <w:r>
              <w:t>экономических, национально-этнических и художественно</w:t>
            </w:r>
            <w:r>
              <w:softHyphen/>
              <w:t>эстетических явлений;</w:t>
            </w:r>
          </w:p>
          <w:p w:rsidR="00366709" w:rsidRDefault="005B5EB2">
            <w:pPr>
              <w:pStyle w:val="a4"/>
              <w:numPr>
                <w:ilvl w:val="0"/>
                <w:numId w:val="19"/>
              </w:numPr>
              <w:tabs>
                <w:tab w:val="left" w:pos="226"/>
              </w:tabs>
              <w:jc w:val="both"/>
            </w:pPr>
            <w:r>
              <w:t>перечисление основных стилей джазовой музыки, описание характерных черт каждого из них;</w:t>
            </w:r>
          </w:p>
          <w:p w:rsidR="00366709" w:rsidRDefault="005B5EB2">
            <w:pPr>
              <w:pStyle w:val="a4"/>
              <w:numPr>
                <w:ilvl w:val="0"/>
                <w:numId w:val="19"/>
              </w:numPr>
              <w:tabs>
                <w:tab w:val="left" w:pos="226"/>
                <w:tab w:val="left" w:pos="2098"/>
              </w:tabs>
              <w:jc w:val="both"/>
            </w:pPr>
            <w:r>
              <w:t>систематизация основных джазовых</w:t>
            </w:r>
            <w:r>
              <w:tab/>
              <w:t>приёмов</w:t>
            </w:r>
          </w:p>
          <w:p w:rsidR="00366709" w:rsidRDefault="005B5EB2">
            <w:pPr>
              <w:pStyle w:val="a4"/>
              <w:jc w:val="both"/>
            </w:pPr>
            <w:r>
              <w:t>исполнения, воспроизведение их голосом и</w:t>
            </w:r>
            <w:r>
              <w:t>ли на инструменте;</w:t>
            </w:r>
          </w:p>
          <w:p w:rsidR="00366709" w:rsidRDefault="005B5EB2">
            <w:pPr>
              <w:pStyle w:val="a4"/>
              <w:numPr>
                <w:ilvl w:val="0"/>
                <w:numId w:val="19"/>
              </w:numPr>
              <w:tabs>
                <w:tab w:val="left" w:pos="226"/>
                <w:tab w:val="left" w:pos="1968"/>
              </w:tabs>
              <w:jc w:val="both"/>
            </w:pPr>
            <w:r>
              <w:t>описание основных музыкально-выразительных средств, необходимых для исполнения</w:t>
            </w:r>
            <w:r>
              <w:tab/>
              <w:t>эстрадно</w:t>
            </w:r>
            <w:r>
              <w:softHyphen/>
            </w:r>
          </w:p>
          <w:p w:rsidR="00366709" w:rsidRDefault="005B5EB2">
            <w:pPr>
              <w:pStyle w:val="a4"/>
              <w:jc w:val="both"/>
            </w:pPr>
            <w:r>
              <w:t>джазовых произведений;</w:t>
            </w:r>
          </w:p>
          <w:p w:rsidR="00366709" w:rsidRDefault="005B5EB2">
            <w:pPr>
              <w:pStyle w:val="a4"/>
              <w:numPr>
                <w:ilvl w:val="0"/>
                <w:numId w:val="19"/>
              </w:numPr>
              <w:tabs>
                <w:tab w:val="left" w:pos="226"/>
                <w:tab w:val="right" w:pos="2962"/>
              </w:tabs>
              <w:jc w:val="both"/>
            </w:pPr>
            <w:r>
              <w:t>определение роли и значения</w:t>
            </w:r>
            <w:r>
              <w:tab/>
              <w:t>отечественной</w:t>
            </w:r>
          </w:p>
          <w:p w:rsidR="00366709" w:rsidRDefault="005B5EB2">
            <w:pPr>
              <w:pStyle w:val="a4"/>
              <w:tabs>
                <w:tab w:val="right" w:pos="2962"/>
              </w:tabs>
              <w:jc w:val="both"/>
            </w:pPr>
            <w:r>
              <w:t>джазовой музыки в системе мировой культуры, анализ стилевых черт и основных этапов</w:t>
            </w:r>
            <w:r>
              <w:tab/>
            </w:r>
            <w:r>
              <w:t>развития</w:t>
            </w:r>
          </w:p>
          <w:p w:rsidR="00366709" w:rsidRDefault="005B5EB2">
            <w:pPr>
              <w:pStyle w:val="a4"/>
              <w:jc w:val="both"/>
            </w:pPr>
            <w:r>
              <w:t>отечественного джаза;</w:t>
            </w:r>
          </w:p>
          <w:p w:rsidR="00366709" w:rsidRDefault="005B5EB2">
            <w:pPr>
              <w:pStyle w:val="a4"/>
              <w:numPr>
                <w:ilvl w:val="0"/>
                <w:numId w:val="19"/>
              </w:numPr>
              <w:tabs>
                <w:tab w:val="left" w:pos="226"/>
                <w:tab w:val="right" w:pos="2952"/>
              </w:tabs>
              <w:jc w:val="both"/>
            </w:pPr>
            <w:r>
              <w:t>классификация основных видов</w:t>
            </w:r>
            <w:r>
              <w:tab/>
              <w:t>музыкального</w:t>
            </w:r>
          </w:p>
          <w:p w:rsidR="00366709" w:rsidRDefault="005B5EB2">
            <w:pPr>
              <w:pStyle w:val="a4"/>
              <w:tabs>
                <w:tab w:val="right" w:pos="2966"/>
              </w:tabs>
              <w:jc w:val="both"/>
            </w:pPr>
            <w:r>
              <w:t>искусства, анализ черт сходства и различия между эстрадно-джазовой</w:t>
            </w:r>
            <w:r>
              <w:tab/>
              <w:t>и</w:t>
            </w:r>
          </w:p>
          <w:p w:rsidR="00366709" w:rsidRDefault="005B5EB2">
            <w:pPr>
              <w:pStyle w:val="a4"/>
              <w:tabs>
                <w:tab w:val="right" w:pos="2942"/>
              </w:tabs>
              <w:jc w:val="both"/>
            </w:pPr>
            <w:r>
              <w:t>классической</w:t>
            </w:r>
            <w:r>
              <w:tab/>
              <w:t>музыкой;</w:t>
            </w:r>
          </w:p>
          <w:p w:rsidR="00366709" w:rsidRDefault="005B5EB2">
            <w:pPr>
              <w:pStyle w:val="a4"/>
              <w:tabs>
                <w:tab w:val="right" w:pos="2962"/>
              </w:tabs>
              <w:spacing w:after="280"/>
              <w:jc w:val="both"/>
            </w:pPr>
            <w:r>
              <w:t>понимание</w:t>
            </w:r>
            <w:r>
              <w:tab/>
              <w:t>взаимосвязи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</w:pPr>
            <w:r>
              <w:t>Критерии оценки:</w:t>
            </w:r>
          </w:p>
          <w:p w:rsidR="00366709" w:rsidRDefault="005B5EB2">
            <w:pPr>
              <w:pStyle w:val="a4"/>
              <w:tabs>
                <w:tab w:val="left" w:pos="2510"/>
              </w:tabs>
              <w:ind w:firstLine="520"/>
              <w:jc w:val="both"/>
            </w:pPr>
            <w:r>
              <w:t>Оценка 5 (отлично) выставляется,</w:t>
            </w:r>
            <w:r>
              <w:tab/>
              <w:t>если</w:t>
            </w:r>
          </w:p>
          <w:p w:rsidR="00366709" w:rsidRDefault="005B5EB2">
            <w:pPr>
              <w:pStyle w:val="a4"/>
              <w:jc w:val="both"/>
            </w:pPr>
            <w:r>
              <w:t xml:space="preserve">обучающийся в </w:t>
            </w:r>
            <w:r>
              <w:t>ходе ответа показал:</w:t>
            </w:r>
          </w:p>
          <w:p w:rsidR="00366709" w:rsidRDefault="005B5EB2">
            <w:pPr>
              <w:pStyle w:val="a4"/>
              <w:numPr>
                <w:ilvl w:val="0"/>
                <w:numId w:val="20"/>
              </w:numPr>
              <w:tabs>
                <w:tab w:val="left" w:pos="658"/>
                <w:tab w:val="left" w:pos="1867"/>
              </w:tabs>
              <w:ind w:firstLine="520"/>
              <w:jc w:val="both"/>
            </w:pPr>
            <w:r>
              <w:t>в устной части - знание, понимание, глубину усвоения всего объема изучаемого</w:t>
            </w:r>
            <w:r>
              <w:tab/>
              <w:t>материала,</w:t>
            </w:r>
          </w:p>
          <w:p w:rsidR="00366709" w:rsidRDefault="005B5EB2">
            <w:pPr>
              <w:pStyle w:val="a4"/>
              <w:tabs>
                <w:tab w:val="left" w:pos="1291"/>
                <w:tab w:val="right" w:pos="2966"/>
              </w:tabs>
            </w:pPr>
            <w:r>
              <w:t>умение выделять главные положения, на основании фактов</w:t>
            </w:r>
            <w:r>
              <w:tab/>
              <w:t>и</w:t>
            </w:r>
            <w:r>
              <w:tab/>
              <w:t>примеров</w:t>
            </w:r>
          </w:p>
          <w:p w:rsidR="00366709" w:rsidRDefault="005B5EB2">
            <w:pPr>
              <w:pStyle w:val="a4"/>
              <w:tabs>
                <w:tab w:val="right" w:pos="2971"/>
              </w:tabs>
            </w:pPr>
            <w:r>
              <w:t>обобщать, делать выводы, устанавливать межпредметные</w:t>
            </w:r>
            <w:r>
              <w:tab/>
              <w:t>и</w:t>
            </w:r>
          </w:p>
          <w:p w:rsidR="00366709" w:rsidRDefault="005B5EB2">
            <w:pPr>
              <w:pStyle w:val="a4"/>
              <w:tabs>
                <w:tab w:val="right" w:pos="2957"/>
              </w:tabs>
            </w:pPr>
            <w:r>
              <w:t xml:space="preserve">внутрипредметные связи, </w:t>
            </w:r>
            <w:r>
              <w:t>обоснованность и точность изложения ответа, четкое знание</w:t>
            </w:r>
            <w:r>
              <w:tab/>
              <w:t>терминологии,</w:t>
            </w:r>
          </w:p>
          <w:p w:rsidR="00366709" w:rsidRDefault="005B5EB2">
            <w:pPr>
              <w:pStyle w:val="a4"/>
            </w:pPr>
            <w:r>
              <w:t>грамотный в языковом отношении рассказ;</w:t>
            </w:r>
          </w:p>
          <w:p w:rsidR="00366709" w:rsidRDefault="005B5EB2">
            <w:pPr>
              <w:pStyle w:val="a4"/>
              <w:numPr>
                <w:ilvl w:val="0"/>
                <w:numId w:val="20"/>
              </w:numPr>
              <w:tabs>
                <w:tab w:val="left" w:pos="658"/>
                <w:tab w:val="right" w:pos="2962"/>
              </w:tabs>
              <w:ind w:firstLine="520"/>
              <w:jc w:val="both"/>
            </w:pPr>
            <w:r>
              <w:t>на фортепиано - чистое и</w:t>
            </w:r>
            <w:r>
              <w:tab/>
              <w:t>музыкальное</w:t>
            </w:r>
          </w:p>
          <w:p w:rsidR="00366709" w:rsidRDefault="005B5EB2">
            <w:pPr>
              <w:pStyle w:val="a4"/>
              <w:tabs>
                <w:tab w:val="right" w:pos="2957"/>
              </w:tabs>
            </w:pPr>
            <w:r>
              <w:t>исполнение</w:t>
            </w:r>
            <w:r>
              <w:tab/>
              <w:t>фрагментов</w:t>
            </w:r>
          </w:p>
          <w:p w:rsidR="00366709" w:rsidRDefault="005B5EB2">
            <w:pPr>
              <w:pStyle w:val="a4"/>
            </w:pPr>
            <w:r>
              <w:t>анализируемого произведения, отсутствие ошибок и недочётов при воспроизведении изучен</w:t>
            </w:r>
            <w:r>
              <w:t>ного материала;</w:t>
            </w:r>
          </w:p>
          <w:p w:rsidR="00366709" w:rsidRDefault="005B5EB2">
            <w:pPr>
              <w:pStyle w:val="a4"/>
              <w:numPr>
                <w:ilvl w:val="0"/>
                <w:numId w:val="20"/>
              </w:numPr>
              <w:tabs>
                <w:tab w:val="left" w:pos="658"/>
                <w:tab w:val="right" w:pos="2962"/>
              </w:tabs>
              <w:ind w:firstLine="520"/>
              <w:jc w:val="both"/>
            </w:pPr>
            <w:r>
              <w:t>в письменной части - соблюдение</w:t>
            </w:r>
            <w:r>
              <w:tab/>
              <w:t>культуры</w:t>
            </w:r>
          </w:p>
          <w:p w:rsidR="00366709" w:rsidRDefault="005B5EB2">
            <w:pPr>
              <w:pStyle w:val="a4"/>
              <w:tabs>
                <w:tab w:val="right" w:pos="2952"/>
              </w:tabs>
            </w:pPr>
            <w:r>
              <w:t>письменной</w:t>
            </w:r>
            <w:r>
              <w:tab/>
              <w:t>речи,</w:t>
            </w:r>
          </w:p>
          <w:p w:rsidR="00366709" w:rsidRDefault="005B5EB2">
            <w:pPr>
              <w:pStyle w:val="a4"/>
              <w:tabs>
                <w:tab w:val="right" w:pos="2962"/>
              </w:tabs>
            </w:pPr>
            <w:r>
              <w:t>оформление материала в соответствии</w:t>
            </w:r>
            <w:r>
              <w:tab/>
              <w:t>с</w:t>
            </w:r>
          </w:p>
          <w:p w:rsidR="00366709" w:rsidRDefault="005B5EB2">
            <w:pPr>
              <w:pStyle w:val="a4"/>
            </w:pPr>
            <w:r>
              <w:t>установленными требованиями.</w:t>
            </w:r>
          </w:p>
          <w:p w:rsidR="00366709" w:rsidRDefault="005B5EB2">
            <w:pPr>
              <w:pStyle w:val="a4"/>
              <w:tabs>
                <w:tab w:val="left" w:pos="2510"/>
              </w:tabs>
              <w:ind w:firstLine="520"/>
              <w:jc w:val="both"/>
            </w:pPr>
            <w:r>
              <w:t>Оценка 4 (хорошо) выставляется,</w:t>
            </w:r>
            <w:r>
              <w:tab/>
              <w:t>если</w:t>
            </w:r>
          </w:p>
          <w:p w:rsidR="00366709" w:rsidRDefault="005B5EB2">
            <w:pPr>
              <w:pStyle w:val="a4"/>
              <w:jc w:val="both"/>
            </w:pPr>
            <w:r>
              <w:t>обучающийся в ходе ответа показал:</w:t>
            </w:r>
          </w:p>
          <w:p w:rsidR="00366709" w:rsidRDefault="005B5EB2">
            <w:pPr>
              <w:pStyle w:val="a4"/>
              <w:numPr>
                <w:ilvl w:val="0"/>
                <w:numId w:val="20"/>
              </w:numPr>
              <w:tabs>
                <w:tab w:val="left" w:pos="658"/>
                <w:tab w:val="left" w:pos="2136"/>
              </w:tabs>
              <w:ind w:firstLine="520"/>
              <w:jc w:val="both"/>
            </w:pPr>
            <w:r>
              <w:t xml:space="preserve">в устной части - знание, понимание, но </w:t>
            </w:r>
            <w:r>
              <w:t>недостаточную</w:t>
            </w:r>
            <w:r>
              <w:tab/>
              <w:t>глубину</w:t>
            </w:r>
          </w:p>
          <w:p w:rsidR="00366709" w:rsidRDefault="005B5EB2">
            <w:pPr>
              <w:pStyle w:val="a4"/>
              <w:tabs>
                <w:tab w:val="left" w:pos="1867"/>
              </w:tabs>
            </w:pPr>
            <w:r>
              <w:t>усвоения всего объема изучаемого</w:t>
            </w:r>
            <w:r>
              <w:tab/>
              <w:t>материала,</w:t>
            </w:r>
          </w:p>
          <w:p w:rsidR="00366709" w:rsidRDefault="005B5EB2">
            <w:pPr>
              <w:pStyle w:val="a4"/>
              <w:tabs>
                <w:tab w:val="left" w:pos="2275"/>
              </w:tabs>
            </w:pPr>
            <w:r>
              <w:t>хорошую наблюдательность, музыкальность,</w:t>
            </w:r>
            <w:r>
              <w:tab/>
              <w:t>знание</w:t>
            </w:r>
          </w:p>
          <w:p w:rsidR="00366709" w:rsidRDefault="005B5EB2">
            <w:pPr>
              <w:pStyle w:val="a4"/>
              <w:jc w:val="both"/>
            </w:pPr>
            <w:r>
              <w:t>терминологии, достаточно грамотный в языковом отношении рассказ;</w:t>
            </w:r>
          </w:p>
          <w:p w:rsidR="00366709" w:rsidRDefault="005B5EB2">
            <w:pPr>
              <w:pStyle w:val="a4"/>
              <w:numPr>
                <w:ilvl w:val="0"/>
                <w:numId w:val="20"/>
              </w:numPr>
              <w:tabs>
                <w:tab w:val="left" w:pos="1178"/>
              </w:tabs>
              <w:ind w:firstLine="520"/>
              <w:jc w:val="both"/>
            </w:pPr>
            <w:r>
              <w:t>на фортепиано -</w:t>
            </w:r>
          </w:p>
        </w:tc>
      </w:tr>
    </w:tbl>
    <w:p w:rsidR="00366709" w:rsidRDefault="005B5EB2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97"/>
        <w:gridCol w:w="3187"/>
        <w:gridCol w:w="3197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14371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5B5EB2">
            <w:pPr>
              <w:pStyle w:val="a4"/>
            </w:pPr>
            <w:r>
              <w:t>джаза с фольклором.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tabs>
                <w:tab w:val="left" w:pos="2083"/>
              </w:tabs>
            </w:pPr>
            <w:r>
              <w:t xml:space="preserve">музыкальное исполнение фрагментов </w:t>
            </w:r>
            <w:r>
              <w:t>анализируемого произведения,</w:t>
            </w:r>
            <w:r>
              <w:tab/>
              <w:t>наличие</w:t>
            </w:r>
          </w:p>
          <w:p w:rsidR="00366709" w:rsidRDefault="005B5EB2">
            <w:pPr>
              <w:pStyle w:val="a4"/>
              <w:tabs>
                <w:tab w:val="left" w:pos="2592"/>
              </w:tabs>
            </w:pPr>
            <w:r>
              <w:t>незначительных (негрубых) ошибок</w:t>
            </w:r>
            <w:r>
              <w:tab/>
              <w:t>при</w:t>
            </w:r>
          </w:p>
          <w:p w:rsidR="00366709" w:rsidRDefault="005B5EB2">
            <w:pPr>
              <w:pStyle w:val="a4"/>
            </w:pPr>
            <w:r>
              <w:t>воспроизведении изученного материала;</w:t>
            </w:r>
          </w:p>
          <w:p w:rsidR="00366709" w:rsidRDefault="005B5EB2">
            <w:pPr>
              <w:pStyle w:val="a4"/>
              <w:numPr>
                <w:ilvl w:val="0"/>
                <w:numId w:val="21"/>
              </w:numPr>
              <w:tabs>
                <w:tab w:val="left" w:pos="619"/>
                <w:tab w:val="right" w:pos="2962"/>
              </w:tabs>
              <w:ind w:firstLine="520"/>
              <w:jc w:val="both"/>
            </w:pPr>
            <w:r>
              <w:t>в письменной части - соблюдение</w:t>
            </w:r>
            <w:r>
              <w:tab/>
              <w:t>основных</w:t>
            </w:r>
          </w:p>
          <w:p w:rsidR="00366709" w:rsidRDefault="005B5EB2">
            <w:pPr>
              <w:pStyle w:val="a4"/>
              <w:tabs>
                <w:tab w:val="right" w:pos="2966"/>
              </w:tabs>
            </w:pPr>
            <w:r>
              <w:t>правил</w:t>
            </w:r>
            <w:r>
              <w:tab/>
              <w:t>культуры</w:t>
            </w:r>
          </w:p>
          <w:p w:rsidR="00366709" w:rsidRDefault="005B5EB2">
            <w:pPr>
              <w:pStyle w:val="a4"/>
              <w:tabs>
                <w:tab w:val="right" w:pos="2952"/>
              </w:tabs>
            </w:pPr>
            <w:r>
              <w:t>письменной</w:t>
            </w:r>
            <w:r>
              <w:tab/>
              <w:t>речи,</w:t>
            </w:r>
          </w:p>
          <w:p w:rsidR="00366709" w:rsidRDefault="005B5EB2">
            <w:pPr>
              <w:pStyle w:val="a4"/>
              <w:tabs>
                <w:tab w:val="right" w:pos="2957"/>
              </w:tabs>
            </w:pPr>
            <w:r>
              <w:t>оформление материала в соответствии</w:t>
            </w:r>
            <w:r>
              <w:tab/>
              <w:t>с</w:t>
            </w:r>
          </w:p>
          <w:p w:rsidR="00366709" w:rsidRDefault="005B5EB2">
            <w:pPr>
              <w:pStyle w:val="a4"/>
            </w:pPr>
            <w:r>
              <w:t>установленными требованиями.</w:t>
            </w:r>
          </w:p>
          <w:p w:rsidR="00366709" w:rsidRDefault="005B5EB2">
            <w:pPr>
              <w:pStyle w:val="a4"/>
              <w:tabs>
                <w:tab w:val="left" w:pos="2944"/>
              </w:tabs>
              <w:ind w:firstLine="520"/>
              <w:jc w:val="both"/>
            </w:pPr>
            <w:r>
              <w:t>Оце</w:t>
            </w:r>
            <w:r>
              <w:t>нка</w:t>
            </w:r>
            <w:r>
              <w:tab/>
              <w:t>3</w:t>
            </w:r>
          </w:p>
          <w:p w:rsidR="00366709" w:rsidRDefault="005B5EB2">
            <w:pPr>
              <w:pStyle w:val="a4"/>
              <w:tabs>
                <w:tab w:val="left" w:pos="2443"/>
              </w:tabs>
            </w:pPr>
            <w:r>
              <w:t>(удовлетворительно) выставляется,</w:t>
            </w:r>
            <w:r>
              <w:tab/>
              <w:t>если</w:t>
            </w:r>
          </w:p>
          <w:p w:rsidR="00366709" w:rsidRDefault="005B5EB2">
            <w:pPr>
              <w:pStyle w:val="a4"/>
            </w:pPr>
            <w:r>
              <w:t>обучающийся в ходе ответа показал:</w:t>
            </w:r>
          </w:p>
          <w:p w:rsidR="00366709" w:rsidRDefault="005B5EB2">
            <w:pPr>
              <w:pStyle w:val="a4"/>
              <w:numPr>
                <w:ilvl w:val="0"/>
                <w:numId w:val="21"/>
              </w:numPr>
              <w:tabs>
                <w:tab w:val="left" w:pos="619"/>
                <w:tab w:val="left" w:pos="1301"/>
                <w:tab w:val="left" w:pos="2040"/>
              </w:tabs>
              <w:ind w:firstLine="520"/>
              <w:jc w:val="both"/>
            </w:pPr>
            <w:r>
              <w:t>в устной части - знание</w:t>
            </w:r>
            <w:r>
              <w:tab/>
              <w:t>и</w:t>
            </w:r>
            <w:r>
              <w:tab/>
              <w:t>усвоение</w:t>
            </w:r>
          </w:p>
          <w:p w:rsidR="00366709" w:rsidRDefault="005B5EB2">
            <w:pPr>
              <w:pStyle w:val="a4"/>
              <w:tabs>
                <w:tab w:val="left" w:pos="1205"/>
              </w:tabs>
            </w:pPr>
            <w:r>
              <w:t>материала на уровне минимальных требований программы, затруднения при</w:t>
            </w:r>
            <w:r>
              <w:tab/>
              <w:t>самостоятельном</w:t>
            </w:r>
          </w:p>
          <w:p w:rsidR="00366709" w:rsidRDefault="005B5EB2">
            <w:pPr>
              <w:pStyle w:val="a4"/>
              <w:tabs>
                <w:tab w:val="left" w:pos="1454"/>
              </w:tabs>
            </w:pPr>
            <w:r>
              <w:t xml:space="preserve">воспроизведении, необходимости незначительной помощи </w:t>
            </w:r>
            <w:r>
              <w:t>учителя; умение работать на уровне воспроизведения, затруднения при ответах на видоизменённые вопросы; посредственную наблюдательность, недостаточно уверенное знание</w:t>
            </w:r>
            <w:r>
              <w:tab/>
              <w:t>терминологии,</w:t>
            </w:r>
          </w:p>
          <w:p w:rsidR="00366709" w:rsidRDefault="005B5EB2">
            <w:pPr>
              <w:pStyle w:val="a4"/>
            </w:pPr>
            <w:r>
              <w:t>удовлетворительную грамотность в языковом отношении;</w:t>
            </w:r>
          </w:p>
          <w:p w:rsidR="00366709" w:rsidRDefault="005B5EB2">
            <w:pPr>
              <w:pStyle w:val="a4"/>
              <w:numPr>
                <w:ilvl w:val="0"/>
                <w:numId w:val="21"/>
              </w:numPr>
              <w:tabs>
                <w:tab w:val="left" w:pos="619"/>
                <w:tab w:val="left" w:pos="2592"/>
              </w:tabs>
              <w:ind w:firstLine="520"/>
              <w:jc w:val="both"/>
            </w:pPr>
            <w:r>
              <w:t>на фортепиано - посредс</w:t>
            </w:r>
            <w:r>
              <w:t>твенное исполнение фрагментов анализируемого произведения, наличие 1-2-х грубых ошибок, нескольких негрубых</w:t>
            </w:r>
            <w:r>
              <w:tab/>
              <w:t>при</w:t>
            </w:r>
          </w:p>
          <w:p w:rsidR="00366709" w:rsidRDefault="005B5EB2">
            <w:pPr>
              <w:pStyle w:val="a4"/>
            </w:pPr>
            <w:r>
              <w:t>воспроизведении изученного материла;</w:t>
            </w:r>
          </w:p>
          <w:p w:rsidR="00366709" w:rsidRDefault="005B5EB2">
            <w:pPr>
              <w:pStyle w:val="a4"/>
              <w:numPr>
                <w:ilvl w:val="0"/>
                <w:numId w:val="21"/>
              </w:numPr>
              <w:tabs>
                <w:tab w:val="left" w:pos="619"/>
                <w:tab w:val="left" w:pos="1906"/>
              </w:tabs>
              <w:ind w:firstLine="520"/>
            </w:pPr>
            <w:r>
              <w:t>в письменной части - незначительное несоблюдение</w:t>
            </w:r>
            <w:r>
              <w:tab/>
              <w:t>основных</w:t>
            </w:r>
          </w:p>
          <w:p w:rsidR="00366709" w:rsidRDefault="005B5EB2">
            <w:pPr>
              <w:pStyle w:val="a4"/>
              <w:tabs>
                <w:tab w:val="left" w:pos="1906"/>
              </w:tabs>
            </w:pPr>
            <w:r>
              <w:t>правил</w:t>
            </w:r>
            <w:r>
              <w:tab/>
              <w:t>культуры</w:t>
            </w:r>
          </w:p>
        </w:tc>
      </w:tr>
    </w:tbl>
    <w:p w:rsidR="00366709" w:rsidRDefault="005B5EB2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97"/>
        <w:gridCol w:w="3187"/>
        <w:gridCol w:w="3197"/>
      </w:tblGrid>
      <w:tr w:rsidR="00366709">
        <w:tblPrEx>
          <w:tblCellMar>
            <w:top w:w="0" w:type="dxa"/>
            <w:bottom w:w="0" w:type="dxa"/>
          </w:tblCellMar>
        </w:tblPrEx>
        <w:trPr>
          <w:trHeight w:hRule="exact" w:val="10234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3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66709" w:rsidRDefault="00366709">
            <w:pPr>
              <w:rPr>
                <w:sz w:val="10"/>
                <w:szCs w:val="10"/>
              </w:rPr>
            </w:pP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6709" w:rsidRDefault="005B5EB2">
            <w:pPr>
              <w:pStyle w:val="a4"/>
              <w:jc w:val="both"/>
            </w:pPr>
            <w:r>
              <w:t xml:space="preserve">письменной речи, правил </w:t>
            </w:r>
            <w:r>
              <w:t>оформления письменных работ.</w:t>
            </w:r>
          </w:p>
          <w:p w:rsidR="00366709" w:rsidRDefault="005B5EB2">
            <w:pPr>
              <w:pStyle w:val="a4"/>
              <w:tabs>
                <w:tab w:val="left" w:pos="2939"/>
              </w:tabs>
              <w:ind w:firstLine="520"/>
              <w:jc w:val="both"/>
            </w:pPr>
            <w:r>
              <w:t>Оценка</w:t>
            </w:r>
            <w:r>
              <w:tab/>
              <w:t>2</w:t>
            </w:r>
          </w:p>
          <w:p w:rsidR="00366709" w:rsidRDefault="005B5EB2">
            <w:pPr>
              <w:pStyle w:val="a4"/>
              <w:tabs>
                <w:tab w:val="left" w:pos="2448"/>
              </w:tabs>
            </w:pPr>
            <w:r>
              <w:t>(неудовлетворительно) выставляется,</w:t>
            </w:r>
            <w:r>
              <w:tab/>
              <w:t>если</w:t>
            </w:r>
          </w:p>
          <w:p w:rsidR="00366709" w:rsidRDefault="005B5EB2">
            <w:pPr>
              <w:pStyle w:val="a4"/>
            </w:pPr>
            <w:r>
              <w:t>обучающийся в ходе ответа показал:</w:t>
            </w:r>
          </w:p>
          <w:p w:rsidR="00366709" w:rsidRDefault="005B5EB2">
            <w:pPr>
              <w:pStyle w:val="a4"/>
              <w:numPr>
                <w:ilvl w:val="0"/>
                <w:numId w:val="22"/>
              </w:numPr>
              <w:tabs>
                <w:tab w:val="left" w:pos="648"/>
                <w:tab w:val="left" w:pos="1858"/>
              </w:tabs>
              <w:ind w:firstLine="520"/>
              <w:jc w:val="both"/>
            </w:pPr>
            <w:r>
              <w:t>в устной части - знание и усвоение учебного материала на уровне ниже минимальных требований программы;</w:t>
            </w:r>
            <w:r>
              <w:tab/>
              <w:t>отсутствие</w:t>
            </w:r>
          </w:p>
          <w:p w:rsidR="00366709" w:rsidRDefault="005B5EB2">
            <w:pPr>
              <w:pStyle w:val="a4"/>
              <w:tabs>
                <w:tab w:val="left" w:pos="2040"/>
              </w:tabs>
              <w:jc w:val="both"/>
            </w:pPr>
            <w:r>
              <w:t xml:space="preserve">умения работать на уровне </w:t>
            </w:r>
            <w:r>
              <w:t>воспроизведения, затруднения при ответах на стандартные</w:t>
            </w:r>
            <w:r>
              <w:tab/>
              <w:t>вопросы;</w:t>
            </w:r>
          </w:p>
          <w:p w:rsidR="00366709" w:rsidRDefault="005B5EB2">
            <w:pPr>
              <w:pStyle w:val="a4"/>
            </w:pPr>
            <w:r>
              <w:t>отсутствие</w:t>
            </w:r>
          </w:p>
          <w:p w:rsidR="00366709" w:rsidRDefault="005B5EB2">
            <w:pPr>
              <w:pStyle w:val="a4"/>
              <w:tabs>
                <w:tab w:val="left" w:pos="1450"/>
              </w:tabs>
            </w:pPr>
            <w:r>
              <w:t>наблюдательности, плохое знание</w:t>
            </w:r>
            <w:r>
              <w:tab/>
              <w:t>терминологии,</w:t>
            </w:r>
          </w:p>
          <w:p w:rsidR="00366709" w:rsidRDefault="005B5EB2">
            <w:pPr>
              <w:pStyle w:val="a4"/>
            </w:pPr>
            <w:r>
              <w:t>безграмотный в языковом отношении рассказ;</w:t>
            </w:r>
          </w:p>
          <w:p w:rsidR="00366709" w:rsidRDefault="005B5EB2">
            <w:pPr>
              <w:pStyle w:val="a4"/>
              <w:numPr>
                <w:ilvl w:val="0"/>
                <w:numId w:val="22"/>
              </w:numPr>
              <w:tabs>
                <w:tab w:val="left" w:pos="648"/>
                <w:tab w:val="left" w:pos="1771"/>
              </w:tabs>
              <w:ind w:firstLine="520"/>
              <w:jc w:val="both"/>
            </w:pPr>
            <w:r>
              <w:t>на фортепиано - исполнение</w:t>
            </w:r>
            <w:r>
              <w:tab/>
              <w:t>фрагментов</w:t>
            </w:r>
          </w:p>
          <w:p w:rsidR="00366709" w:rsidRDefault="005B5EB2">
            <w:pPr>
              <w:pStyle w:val="a4"/>
              <w:tabs>
                <w:tab w:val="left" w:pos="1205"/>
              </w:tabs>
            </w:pPr>
            <w:r>
              <w:t>анализируемого произведения некачественное, наличие н</w:t>
            </w:r>
            <w:r>
              <w:t>ескольких грубых ошибок, большого числа негрубых при</w:t>
            </w:r>
            <w:r>
              <w:tab/>
              <w:t>воспроизведении</w:t>
            </w:r>
          </w:p>
          <w:p w:rsidR="00366709" w:rsidRDefault="005B5EB2">
            <w:pPr>
              <w:pStyle w:val="a4"/>
            </w:pPr>
            <w:r>
              <w:t>изученного материала;</w:t>
            </w:r>
          </w:p>
          <w:p w:rsidR="00366709" w:rsidRDefault="005B5EB2">
            <w:pPr>
              <w:pStyle w:val="a4"/>
              <w:numPr>
                <w:ilvl w:val="0"/>
                <w:numId w:val="22"/>
              </w:numPr>
              <w:tabs>
                <w:tab w:val="left" w:pos="648"/>
              </w:tabs>
              <w:ind w:firstLine="520"/>
              <w:jc w:val="both"/>
            </w:pPr>
            <w:r>
              <w:t>в письменной части - значительное несоблюдение основных правил культуры письменной речи, правил оформления письменных работ.</w:t>
            </w:r>
          </w:p>
        </w:tc>
      </w:tr>
    </w:tbl>
    <w:p w:rsidR="00366709" w:rsidRDefault="005B5EB2">
      <w:pPr>
        <w:spacing w:line="1" w:lineRule="exact"/>
      </w:pPr>
      <w:r>
        <w:rPr>
          <w:noProof/>
          <w:lang w:bidi="ar-SA"/>
        </w:rPr>
        <mc:AlternateContent>
          <mc:Choice Requires="wps">
            <w:drawing>
              <wp:anchor distT="285750" distB="631190" distL="2491740" distR="2525395" simplePos="0" relativeHeight="125829391" behindDoc="0" locked="0" layoutInCell="1" allowOverlap="1">
                <wp:simplePos x="0" y="0"/>
                <wp:positionH relativeFrom="page">
                  <wp:posOffset>3486785</wp:posOffset>
                </wp:positionH>
                <wp:positionV relativeFrom="margin">
                  <wp:posOffset>6957060</wp:posOffset>
                </wp:positionV>
                <wp:extent cx="960120" cy="191770"/>
                <wp:effectExtent l="0" t="0" r="0" b="0"/>
                <wp:wrapTopAndBottom/>
                <wp:docPr id="25" name="Shap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0120" cy="1917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366709" w:rsidRDefault="00366709">
                            <w:pPr>
                              <w:pStyle w:val="1"/>
                              <w:ind w:firstLine="0"/>
                              <w:jc w:val="center"/>
                            </w:pP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Shape 25" o:spid="_x0000_s1026" type="#_x0000_t202" style="position:absolute;margin-left:274.55pt;margin-top:547.8pt;width:75.6pt;height:15.1pt;z-index:125829391;visibility:visible;mso-wrap-style:none;mso-wrap-distance-left:196.2pt;mso-wrap-distance-top:22.5pt;mso-wrap-distance-right:198.85pt;mso-wrap-distance-bottom:49.7pt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" filled="f" stroked="f">
                <v:textbox inset="0,0,0,0">
                  <w:txbxContent>
                    <w:p w:rsidR="00366709" w:rsidRDefault="00366709">
                      <w:pPr>
                        <w:pStyle w:val="1"/>
                        <w:ind w:firstLine="0"/>
                        <w:jc w:val="center"/>
                      </w:pPr>
                    </w:p>
                  </w:txbxContent>
                </v:textbox>
                <w10:wrap type="topAndBottom"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629920" distB="283845" distL="2559050" distR="2458085" simplePos="0" relativeHeight="125829393" behindDoc="0" locked="0" layoutInCell="1" allowOverlap="1">
                <wp:simplePos x="0" y="0"/>
                <wp:positionH relativeFrom="page">
                  <wp:posOffset>3554095</wp:posOffset>
                </wp:positionH>
                <wp:positionV relativeFrom="margin">
                  <wp:posOffset>7301230</wp:posOffset>
                </wp:positionV>
                <wp:extent cx="960120" cy="194945"/>
                <wp:effectExtent l="0" t="0" r="0" b="0"/>
                <wp:wrapTopAndBottom/>
                <wp:docPr id="27" name="Shap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0120" cy="1949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366709" w:rsidRDefault="00366709">
                            <w:pPr>
                              <w:pStyle w:val="1"/>
                              <w:ind w:firstLine="0"/>
                            </w:pP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27" o:spid="_x0000_s1027" type="#_x0000_t202" style="position:absolute;margin-left:279.85pt;margin-top:574.9pt;width:75.6pt;height:15.35pt;z-index:125829393;visibility:visible;mso-wrap-style:none;mso-wrap-distance-left:201.5pt;mso-wrap-distance-top:49.6pt;mso-wrap-distance-right:193.55pt;mso-wrap-distance-bottom:22.35pt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" filled="f" stroked="f">
                <v:textbox inset="0,0,0,0">
                  <w:txbxContent>
                    <w:p w:rsidR="00366709" w:rsidRDefault="00366709">
                      <w:pPr>
                        <w:pStyle w:val="1"/>
                        <w:ind w:firstLine="0"/>
                      </w:pPr>
                    </w:p>
                  </w:txbxContent>
                </v:textbox>
                <w10:wrap type="topAndBottom"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282575" distB="636905" distL="3793490" distR="120015" simplePos="0" relativeHeight="125829395" behindDoc="0" locked="0" layoutInCell="1" allowOverlap="1">
                <wp:simplePos x="0" y="0"/>
                <wp:positionH relativeFrom="page">
                  <wp:posOffset>4788535</wp:posOffset>
                </wp:positionH>
                <wp:positionV relativeFrom="margin">
                  <wp:posOffset>6953885</wp:posOffset>
                </wp:positionV>
                <wp:extent cx="2063750" cy="189230"/>
                <wp:effectExtent l="0" t="0" r="0" b="0"/>
                <wp:wrapTopAndBottom/>
                <wp:docPr id="29" name="Shap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63750" cy="1892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366709" w:rsidRDefault="00366709">
                            <w:pPr>
                              <w:pStyle w:val="1"/>
                              <w:ind w:firstLine="0"/>
                            </w:pP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29" o:spid="_x0000_s1028" type="#_x0000_t202" style="position:absolute;margin-left:377.05pt;margin-top:547.55pt;width:162.5pt;height:14.9pt;z-index:125829395;visibility:visible;mso-wrap-style:none;mso-wrap-distance-left:298.7pt;mso-wrap-distance-top:22.25pt;mso-wrap-distance-right:9.45pt;mso-wrap-distance-bottom:50.15pt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" filled="f" stroked="f">
                <v:textbox inset="0,0,0,0">
                  <w:txbxContent>
                    <w:p w:rsidR="00366709" w:rsidRDefault="00366709">
                      <w:pPr>
                        <w:pStyle w:val="1"/>
                        <w:ind w:firstLine="0"/>
                      </w:pPr>
                    </w:p>
                  </w:txbxContent>
                </v:textbox>
                <w10:wrap type="topAndBottom" anchorx="page" anchory="margin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626745" distB="287020" distL="3866515" distR="114300" simplePos="0" relativeHeight="125829397" behindDoc="0" locked="0" layoutInCell="1" allowOverlap="1">
                <wp:simplePos x="0" y="0"/>
                <wp:positionH relativeFrom="page">
                  <wp:posOffset>4861560</wp:posOffset>
                </wp:positionH>
                <wp:positionV relativeFrom="margin">
                  <wp:posOffset>7298055</wp:posOffset>
                </wp:positionV>
                <wp:extent cx="1996440" cy="194945"/>
                <wp:effectExtent l="0" t="0" r="0" b="0"/>
                <wp:wrapTopAndBottom/>
                <wp:docPr id="31" name="Shap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6440" cy="1949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366709" w:rsidRDefault="00366709">
                            <w:pPr>
                              <w:pStyle w:val="1"/>
                              <w:ind w:firstLine="0"/>
                            </w:pP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31" o:spid="_x0000_s1029" type="#_x0000_t202" style="position:absolute;margin-left:382.8pt;margin-top:574.65pt;width:157.2pt;height:15.35pt;z-index:125829397;visibility:visible;mso-wrap-style:none;mso-wrap-distance-left:304.45pt;mso-wrap-distance-top:49.35pt;mso-wrap-distance-right:9pt;mso-wrap-distance-bottom:22.6pt;mso-position-horizontal:absolute;mso-position-horizontal-relative:page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" filled="f" stroked="f">
                <v:textbox inset="0,0,0,0">
                  <w:txbxContent>
                    <w:p w:rsidR="00366709" w:rsidRDefault="00366709">
                      <w:pPr>
                        <w:pStyle w:val="1"/>
                        <w:ind w:firstLine="0"/>
                      </w:pPr>
                    </w:p>
                  </w:txbxContent>
                </v:textbox>
                <w10:wrap type="topAndBottom" anchorx="page" anchory="margin"/>
              </v:shape>
            </w:pict>
          </mc:Fallback>
        </mc:AlternateContent>
      </w:r>
      <w:r>
        <w:br w:type="page"/>
      </w:r>
    </w:p>
    <w:sectPr w:rsidR="00366709">
      <w:footerReference w:type="default" r:id="rId29"/>
      <w:pgSz w:w="11900" w:h="16840"/>
      <w:pgMar w:top="985" w:right="521" w:bottom="1203" w:left="1303" w:header="557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5B5EB2">
      <w:r>
        <w:separator/>
      </w:r>
    </w:p>
  </w:endnote>
  <w:endnote w:type="continuationSeparator" w:id="0">
    <w:p w:rsidR="00000000" w:rsidRDefault="005B5E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6709" w:rsidRDefault="005B5EB2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903605</wp:posOffset>
              </wp:positionH>
              <wp:positionV relativeFrom="page">
                <wp:posOffset>10014585</wp:posOffset>
              </wp:positionV>
              <wp:extent cx="6111240" cy="113030"/>
              <wp:effectExtent l="0" t="0" r="0" b="0"/>
              <wp:wrapNone/>
              <wp:docPr id="3" name="Shap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11240" cy="1130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366709" w:rsidRDefault="005B5EB2">
                          <w:pPr>
                            <w:pStyle w:val="20"/>
                            <w:tabs>
                              <w:tab w:val="right" w:pos="9624"/>
                            </w:tabs>
                          </w:pPr>
                          <w:r>
                            <w:t>Форма А</w:t>
                          </w:r>
                          <w:r>
                            <w:tab/>
                            <w:t xml:space="preserve">стр.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4</w:t>
                          </w:r>
                          <w:r>
                            <w:fldChar w:fldCharType="end"/>
                          </w:r>
                          <w:r>
                            <w:t xml:space="preserve"> из 26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3" o:spid="_x0000_s1030" type="#_x0000_t202" style="position:absolute;margin-left:71.15pt;margin-top:788.55pt;width:481.2pt;height:8.9pt;z-index:-44040179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" filled="f" stroked="f">
              <v:textbox style="mso-fit-shape-to-text:t" inset="0,0,0,0">
                <w:txbxContent>
                  <w:p w:rsidR="00366709" w:rsidRDefault="005B5EB2">
                    <w:pPr>
                      <w:pStyle w:val="20"/>
                      <w:tabs>
                        <w:tab w:val="right" w:pos="9624"/>
                      </w:tabs>
                    </w:pPr>
                    <w:r>
                      <w:t>Форма А</w:t>
                    </w:r>
                    <w:r>
                      <w:tab/>
                      <w:t xml:space="preserve">стр.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4</w:t>
                    </w:r>
                    <w:r>
                      <w:fldChar w:fldCharType="end"/>
                    </w:r>
                    <w:r>
                      <w:t xml:space="preserve"> из 26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6709" w:rsidRDefault="005B5EB2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2" behindDoc="1" locked="0" layoutInCell="1" allowOverlap="1">
              <wp:simplePos x="0" y="0"/>
              <wp:positionH relativeFrom="page">
                <wp:posOffset>615950</wp:posOffset>
              </wp:positionH>
              <wp:positionV relativeFrom="page">
                <wp:posOffset>6842760</wp:posOffset>
              </wp:positionV>
              <wp:extent cx="9488170" cy="113030"/>
              <wp:effectExtent l="0" t="0" r="0" b="0"/>
              <wp:wrapNone/>
              <wp:docPr id="13" name="Shape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488170" cy="1130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366709" w:rsidRDefault="005B5EB2">
                          <w:pPr>
                            <w:pStyle w:val="20"/>
                            <w:tabs>
                              <w:tab w:val="right" w:pos="14942"/>
                            </w:tabs>
                          </w:pPr>
                          <w:r>
                            <w:t>Форма А</w:t>
                          </w:r>
                          <w:r>
                            <w:tab/>
                            <w:t xml:space="preserve">стр.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15</w:t>
                          </w:r>
                          <w:r>
                            <w:fldChar w:fldCharType="end"/>
                          </w:r>
                          <w:r>
                            <w:t xml:space="preserve"> из 26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13" o:spid="_x0000_s1031" type="#_x0000_t202" style="position:absolute;margin-left:48.5pt;margin-top:538.8pt;width:747.1pt;height:8.9pt;z-index:-4404017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" filled="f" stroked="f">
              <v:textbox style="mso-fit-shape-to-text:t" inset="0,0,0,0">
                <w:txbxContent>
                  <w:p w:rsidR="00366709" w:rsidRDefault="005B5EB2">
                    <w:pPr>
                      <w:pStyle w:val="20"/>
                      <w:tabs>
                        <w:tab w:val="right" w:pos="14942"/>
                      </w:tabs>
                    </w:pPr>
                    <w:r>
                      <w:t>Форма А</w:t>
                    </w:r>
                    <w:r>
                      <w:tab/>
                      <w:t xml:space="preserve">стр.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15</w:t>
                    </w:r>
                    <w:r>
                      <w:fldChar w:fldCharType="end"/>
                    </w:r>
                    <w:r>
                      <w:t xml:space="preserve"> из 26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6709" w:rsidRDefault="005B5EB2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4" behindDoc="1" locked="0" layoutInCell="1" allowOverlap="1">
              <wp:simplePos x="0" y="0"/>
              <wp:positionH relativeFrom="page">
                <wp:posOffset>1086485</wp:posOffset>
              </wp:positionH>
              <wp:positionV relativeFrom="page">
                <wp:posOffset>9992995</wp:posOffset>
              </wp:positionV>
              <wp:extent cx="5931535" cy="113030"/>
              <wp:effectExtent l="0" t="0" r="0" b="0"/>
              <wp:wrapNone/>
              <wp:docPr id="15" name="Shape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31535" cy="1130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366709" w:rsidRDefault="005B5EB2">
                          <w:pPr>
                            <w:pStyle w:val="20"/>
                            <w:tabs>
                              <w:tab w:val="right" w:pos="9341"/>
                            </w:tabs>
                          </w:pPr>
                          <w:r>
                            <w:t>Форма А</w:t>
                          </w:r>
                          <w:r>
                            <w:tab/>
                            <w:t xml:space="preserve">стр.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16</w:t>
                          </w:r>
                          <w:r>
                            <w:fldChar w:fldCharType="end"/>
                          </w:r>
                          <w:r>
                            <w:t xml:space="preserve"> из 26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15" o:spid="_x0000_s1032" type="#_x0000_t202" style="position:absolute;margin-left:85.55pt;margin-top:786.85pt;width:467.05pt;height:8.9pt;z-index:-44040178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" filled="f" stroked="f">
              <v:textbox style="mso-fit-shape-to-text:t" inset="0,0,0,0">
                <w:txbxContent>
                  <w:p w:rsidR="00366709" w:rsidRDefault="005B5EB2">
                    <w:pPr>
                      <w:pStyle w:val="20"/>
                      <w:tabs>
                        <w:tab w:val="right" w:pos="9341"/>
                      </w:tabs>
                    </w:pPr>
                    <w:r>
                      <w:t>Форма А</w:t>
                    </w:r>
                    <w:r>
                      <w:tab/>
                      <w:t xml:space="preserve">стр.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16</w:t>
                    </w:r>
                    <w:r>
                      <w:fldChar w:fldCharType="end"/>
                    </w:r>
                    <w:r>
                      <w:t xml:space="preserve"> из 26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6709" w:rsidRDefault="00366709"/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6709" w:rsidRDefault="005B5EB2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6" behindDoc="1" locked="0" layoutInCell="1" allowOverlap="1">
              <wp:simplePos x="0" y="0"/>
              <wp:positionH relativeFrom="page">
                <wp:posOffset>1086485</wp:posOffset>
              </wp:positionH>
              <wp:positionV relativeFrom="page">
                <wp:posOffset>9992995</wp:posOffset>
              </wp:positionV>
              <wp:extent cx="5931535" cy="113030"/>
              <wp:effectExtent l="0" t="0" r="0" b="0"/>
              <wp:wrapNone/>
              <wp:docPr id="33" name="Shape 3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31535" cy="1130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366709" w:rsidRDefault="005B5EB2">
                          <w:pPr>
                            <w:pStyle w:val="20"/>
                            <w:tabs>
                              <w:tab w:val="right" w:pos="9341"/>
                            </w:tabs>
                          </w:pPr>
                          <w:r>
                            <w:t>Форма А</w:t>
                          </w:r>
                          <w:r>
                            <w:tab/>
                            <w:t xml:space="preserve">стр.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24</w:t>
                          </w:r>
                          <w:r>
                            <w:fldChar w:fldCharType="end"/>
                          </w:r>
                          <w:r>
                            <w:t xml:space="preserve"> из 26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33" o:spid="_x0000_s1033" type="#_x0000_t202" style="position:absolute;margin-left:85.55pt;margin-top:786.85pt;width:467.05pt;height:8.9pt;z-index:-440401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" filled="f" stroked="f">
              <v:textbox style="mso-fit-shape-to-text:t" inset="0,0,0,0">
                <w:txbxContent>
                  <w:p w:rsidR="00366709" w:rsidRDefault="005B5EB2">
                    <w:pPr>
                      <w:pStyle w:val="20"/>
                      <w:tabs>
                        <w:tab w:val="right" w:pos="9341"/>
                      </w:tabs>
                    </w:pPr>
                    <w:r>
                      <w:t>Форма А</w:t>
                    </w:r>
                    <w:r>
                      <w:tab/>
                      <w:t xml:space="preserve">стр.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24</w:t>
                    </w:r>
                    <w:r>
                      <w:fldChar w:fldCharType="end"/>
                    </w:r>
                    <w:r>
                      <w:t xml:space="preserve"> из 26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6709" w:rsidRDefault="00366709"/>
  </w:footnote>
  <w:footnote w:type="continuationSeparator" w:id="0">
    <w:p w:rsidR="00366709" w:rsidRDefault="0036670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86FAC"/>
    <w:multiLevelType w:val="multilevel"/>
    <w:tmpl w:val="C75E013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7EF1355"/>
    <w:multiLevelType w:val="multilevel"/>
    <w:tmpl w:val="B0F886D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F6F40CB"/>
    <w:multiLevelType w:val="multilevel"/>
    <w:tmpl w:val="E18410B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1E106A4"/>
    <w:multiLevelType w:val="multilevel"/>
    <w:tmpl w:val="0818CF4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79D2858"/>
    <w:multiLevelType w:val="multilevel"/>
    <w:tmpl w:val="BF8C100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D0F7144"/>
    <w:multiLevelType w:val="multilevel"/>
    <w:tmpl w:val="1D3ABF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51B29EF"/>
    <w:multiLevelType w:val="multilevel"/>
    <w:tmpl w:val="D924B80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62A521A"/>
    <w:multiLevelType w:val="multilevel"/>
    <w:tmpl w:val="F97E0E3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9A01F6A"/>
    <w:multiLevelType w:val="multilevel"/>
    <w:tmpl w:val="962A4A3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E6F238A"/>
    <w:multiLevelType w:val="multilevel"/>
    <w:tmpl w:val="48B497C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2AA7240"/>
    <w:multiLevelType w:val="multilevel"/>
    <w:tmpl w:val="AC421306"/>
    <w:lvl w:ilvl="0">
      <w:start w:val="1"/>
      <w:numFmt w:val="bullet"/>
      <w:lvlText w:val="№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6B56D1F"/>
    <w:multiLevelType w:val="multilevel"/>
    <w:tmpl w:val="27D45BC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E9872A9"/>
    <w:multiLevelType w:val="multilevel"/>
    <w:tmpl w:val="1ABE420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56821222"/>
    <w:multiLevelType w:val="multilevel"/>
    <w:tmpl w:val="8AB4810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5C8C2290"/>
    <w:multiLevelType w:val="multilevel"/>
    <w:tmpl w:val="465C927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F5F13A2"/>
    <w:multiLevelType w:val="multilevel"/>
    <w:tmpl w:val="DA3CB19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F824F58"/>
    <w:multiLevelType w:val="multilevel"/>
    <w:tmpl w:val="56069A84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2EE038B"/>
    <w:multiLevelType w:val="multilevel"/>
    <w:tmpl w:val="244A882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6F6535E4"/>
    <w:multiLevelType w:val="multilevel"/>
    <w:tmpl w:val="567AED4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79AA4B29"/>
    <w:multiLevelType w:val="multilevel"/>
    <w:tmpl w:val="32B47808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7CA0643D"/>
    <w:multiLevelType w:val="multilevel"/>
    <w:tmpl w:val="6898077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D1A1E98"/>
    <w:multiLevelType w:val="multilevel"/>
    <w:tmpl w:val="A4FE2CB8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21"/>
  </w:num>
  <w:num w:numId="3">
    <w:abstractNumId w:val="19"/>
  </w:num>
  <w:num w:numId="4">
    <w:abstractNumId w:val="9"/>
  </w:num>
  <w:num w:numId="5">
    <w:abstractNumId w:val="3"/>
  </w:num>
  <w:num w:numId="6">
    <w:abstractNumId w:val="12"/>
  </w:num>
  <w:num w:numId="7">
    <w:abstractNumId w:val="16"/>
  </w:num>
  <w:num w:numId="8">
    <w:abstractNumId w:val="10"/>
  </w:num>
  <w:num w:numId="9">
    <w:abstractNumId w:val="8"/>
  </w:num>
  <w:num w:numId="10">
    <w:abstractNumId w:val="5"/>
  </w:num>
  <w:num w:numId="11">
    <w:abstractNumId w:val="6"/>
  </w:num>
  <w:num w:numId="12">
    <w:abstractNumId w:val="20"/>
  </w:num>
  <w:num w:numId="13">
    <w:abstractNumId w:val="18"/>
  </w:num>
  <w:num w:numId="14">
    <w:abstractNumId w:val="4"/>
  </w:num>
  <w:num w:numId="15">
    <w:abstractNumId w:val="2"/>
  </w:num>
  <w:num w:numId="16">
    <w:abstractNumId w:val="14"/>
  </w:num>
  <w:num w:numId="17">
    <w:abstractNumId w:val="1"/>
  </w:num>
  <w:num w:numId="18">
    <w:abstractNumId w:val="0"/>
  </w:num>
  <w:num w:numId="19">
    <w:abstractNumId w:val="15"/>
  </w:num>
  <w:num w:numId="20">
    <w:abstractNumId w:val="11"/>
  </w:num>
  <w:num w:numId="21">
    <w:abstractNumId w:val="17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4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6709"/>
    <w:rsid w:val="00366709"/>
    <w:rsid w:val="005B5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5E2B2"/>
  <w15:docId w15:val="{D36C8820-32BF-46B0-89C8-C70219533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5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6">
    <w:name w:val="Подпись к таблиц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8">
    <w:name w:val="Оглавление_"/>
    <w:basedOn w:val="a0"/>
    <w:link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1F1E1D"/>
      <w:sz w:val="16"/>
      <w:szCs w:val="16"/>
      <w:u w:val="none"/>
    </w:rPr>
  </w:style>
  <w:style w:type="paragraph" w:customStyle="1" w:styleId="a4">
    <w:name w:val="Другое"/>
    <w:basedOn w:val="a"/>
    <w:link w:val="a3"/>
    <w:rPr>
      <w:rFonts w:ascii="Times New Roman" w:eastAsia="Times New Roman" w:hAnsi="Times New Roman" w:cs="Times New Roman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Основной текст1"/>
    <w:basedOn w:val="a"/>
    <w:link w:val="a5"/>
    <w:pPr>
      <w:ind w:firstLine="400"/>
    </w:pPr>
    <w:rPr>
      <w:rFonts w:ascii="Times New Roman" w:eastAsia="Times New Roman" w:hAnsi="Times New Roman" w:cs="Times New Roman"/>
    </w:rPr>
  </w:style>
  <w:style w:type="paragraph" w:customStyle="1" w:styleId="a7">
    <w:name w:val="Подпись к таблице"/>
    <w:basedOn w:val="a"/>
    <w:link w:val="a6"/>
    <w:rPr>
      <w:rFonts w:ascii="Times New Roman" w:eastAsia="Times New Roman" w:hAnsi="Times New Roman" w:cs="Times New Roman"/>
    </w:rPr>
  </w:style>
  <w:style w:type="paragraph" w:customStyle="1" w:styleId="a9">
    <w:name w:val="Оглавление"/>
    <w:basedOn w:val="a"/>
    <w:link w:val="a8"/>
    <w:pPr>
      <w:ind w:left="200" w:firstLine="80"/>
    </w:pPr>
    <w:rPr>
      <w:rFonts w:ascii="Times New Roman" w:eastAsia="Times New Roman" w:hAnsi="Times New Roman" w:cs="Times New Roman"/>
    </w:rPr>
  </w:style>
  <w:style w:type="paragraph" w:customStyle="1" w:styleId="11">
    <w:name w:val="Заголовок №1"/>
    <w:basedOn w:val="a"/>
    <w:link w:val="10"/>
    <w:pPr>
      <w:spacing w:after="130"/>
      <w:ind w:left="570" w:firstLine="720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22">
    <w:name w:val="Основной текст (2)"/>
    <w:basedOn w:val="a"/>
    <w:link w:val="21"/>
    <w:pPr>
      <w:spacing w:after="200"/>
      <w:ind w:firstLine="660"/>
    </w:pPr>
    <w:rPr>
      <w:rFonts w:ascii="Times New Roman" w:eastAsia="Times New Roman" w:hAnsi="Times New Roman" w:cs="Times New Roman"/>
      <w:color w:val="1F1E1D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hyperlink" Target="https://e.lanbook.com/book/412355" TargetMode="External"/><Relationship Id="rId18" Type="http://schemas.openxmlformats.org/officeDocument/2006/relationships/hyperlink" Target="http://lib.ulsu.ru/MegaPro/Download/MObject/5498" TargetMode="External"/><Relationship Id="rId26" Type="http://schemas.openxmlformats.org/officeDocument/2006/relationships/hyperlink" Target="http://www.edu.ru/index.php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.lanbook.com/" TargetMode="External"/><Relationship Id="rId7" Type="http://schemas.openxmlformats.org/officeDocument/2006/relationships/footer" Target="footer1.xml"/><Relationship Id="rId12" Type="http://schemas.openxmlformats.org/officeDocument/2006/relationships/hyperlink" Target="https://e.lanbook.com/book/134415" TargetMode="External"/><Relationship Id="rId17" Type="http://schemas.openxmlformats.org/officeDocument/2006/relationships/hyperlink" Target="https://e.lanbook.com/book/161547" TargetMode="External"/><Relationship Id="rId25" Type="http://schemas.openxmlformats.org/officeDocument/2006/relationships/hyperlink" Target="https://xn--90ax2c.xn--p1ai/" TargetMode="Externa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hyperlink" Target="https://urait.ru/" TargetMode="External"/><Relationship Id="rId29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.lanbook.com/book/166855" TargetMode="External"/><Relationship Id="rId24" Type="http://schemas.openxmlformats.org/officeDocument/2006/relationships/hyperlink" Target="http://elibrary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e.lanbook.com/book/179708" TargetMode="External"/><Relationship Id="rId23" Type="http://schemas.openxmlformats.org/officeDocument/2006/relationships/footer" Target="footer4.xml"/><Relationship Id="rId28" Type="http://schemas.openxmlformats.org/officeDocument/2006/relationships/hyperlink" Target="http://lib.ulsu.ru/MegaPro/Web" TargetMode="External"/><Relationship Id="rId10" Type="http://schemas.openxmlformats.org/officeDocument/2006/relationships/hyperlink" Target="https://e.lanbook.com/book/173358" TargetMode="External"/><Relationship Id="rId19" Type="http://schemas.openxmlformats.org/officeDocument/2006/relationships/hyperlink" Target="http://www.iprbookshop.ru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e.lanbook.com/book/316262" TargetMode="External"/><Relationship Id="rId14" Type="http://schemas.openxmlformats.org/officeDocument/2006/relationships/hyperlink" Target="https://e.lanbook.com/book/353801" TargetMode="External"/><Relationship Id="rId22" Type="http://schemas.openxmlformats.org/officeDocument/2006/relationships/hyperlink" Target="http://znanium.com/" TargetMode="External"/><Relationship Id="rId27" Type="http://schemas.openxmlformats.org/officeDocument/2006/relationships/hyperlink" Target="http://www.edu.ru/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27</Pages>
  <Words>7221</Words>
  <Characters>41164</Characters>
  <Application>Microsoft Office Word</Application>
  <DocSecurity>0</DocSecurity>
  <Lines>343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bibib</dc:creator>
  <cp:lastModifiedBy>bibib</cp:lastModifiedBy>
  <cp:revision>2</cp:revision>
  <dcterms:created xsi:type="dcterms:W3CDTF">2025-04-11T12:39:00Z</dcterms:created>
  <dcterms:modified xsi:type="dcterms:W3CDTF">2025-04-11T12:39:00Z</dcterms:modified>
</cp:coreProperties>
</file>