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45" w:rsidRDefault="00EB0345">
      <w:pPr>
        <w:spacing w:after="419" w:line="1" w:lineRule="exact"/>
      </w:pPr>
    </w:p>
    <w:p w:rsidR="00EB0345" w:rsidRDefault="00EB0345">
      <w:pPr>
        <w:spacing w:line="1" w:lineRule="exact"/>
      </w:pPr>
    </w:p>
    <w:p w:rsidR="00EB0345" w:rsidRDefault="00EB0345">
      <w:pPr>
        <w:jc w:val="right"/>
        <w:rPr>
          <w:sz w:val="2"/>
          <w:szCs w:val="2"/>
        </w:rPr>
      </w:pPr>
    </w:p>
    <w:p w:rsidR="00EB0345" w:rsidRDefault="00EB0345">
      <w:pPr>
        <w:spacing w:line="1" w:lineRule="exact"/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066EA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066EA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066EA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EAA">
        <w:rPr>
          <w:rFonts w:ascii="Times New Roman" w:hAnsi="Times New Roman" w:cs="Times New Roman"/>
          <w:b/>
          <w:color w:val="auto"/>
          <w:sz w:val="28"/>
          <w:szCs w:val="28"/>
        </w:rPr>
        <w:t>ПРОГРАММА ПРАКТИКИ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color w:val="auto"/>
        </w:rPr>
      </w:pPr>
      <w:r w:rsidRPr="00066EAA">
        <w:rPr>
          <w:color w:val="auto"/>
        </w:rPr>
        <w:t xml:space="preserve"> </w:t>
      </w:r>
      <w:r w:rsidRPr="00066EAA">
        <w:rPr>
          <w:rFonts w:ascii="Times New Roman" w:hAnsi="Times New Roman" w:cs="Times New Roman"/>
          <w:b/>
          <w:color w:val="auto"/>
          <w:sz w:val="28"/>
          <w:szCs w:val="28"/>
        </w:rPr>
        <w:t>ПМ.03 Организационно-управленческая деятельность</w:t>
      </w:r>
      <w:r w:rsidRPr="00066EAA">
        <w:rPr>
          <w:color w:val="auto"/>
        </w:rPr>
        <w:t xml:space="preserve"> 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color w:val="auto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066EAA">
        <w:rPr>
          <w:rFonts w:ascii="Times New Roman" w:hAnsi="Times New Roman" w:cs="Times New Roman"/>
          <w:b/>
          <w:color w:val="auto"/>
          <w:sz w:val="28"/>
          <w:szCs w:val="28"/>
        </w:rPr>
        <w:t>ПП.03.01 Дирижирование, чтение партитур и работа с оркестром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066EAA" w:rsidRPr="00066EAA" w:rsidRDefault="00066EAA" w:rsidP="00066EA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066EAA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066EAA" w:rsidRPr="00066EAA" w:rsidRDefault="00066EAA" w:rsidP="00066EAA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66E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EAA" w:rsidRPr="00066EAA" w:rsidRDefault="00066EAA" w:rsidP="0006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66EAA" w:rsidRPr="00066EAA" w:rsidRDefault="00066EAA" w:rsidP="00066EA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66EAA" w:rsidRPr="00066EAA" w:rsidRDefault="00066EAA" w:rsidP="00066EA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66EAA" w:rsidRPr="00066EAA" w:rsidRDefault="00066EAA" w:rsidP="00066EAA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66EAA" w:rsidRPr="00066EAA" w:rsidRDefault="00066EAA" w:rsidP="00066EA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066EAA" w:rsidRPr="00066EAA" w:rsidTr="008B1F0F">
        <w:trPr>
          <w:trHeight w:val="1517"/>
        </w:trPr>
        <w:tc>
          <w:tcPr>
            <w:tcW w:w="5637" w:type="dxa"/>
            <w:shd w:val="clear" w:color="auto" w:fill="auto"/>
          </w:tcPr>
          <w:p w:rsidR="00066EAA" w:rsidRPr="00066EAA" w:rsidRDefault="00066EAA" w:rsidP="00066E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066EAA" w:rsidRPr="00066EAA" w:rsidRDefault="00066EAA" w:rsidP="00066E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066EAA" w:rsidRPr="00066EAA" w:rsidRDefault="00066EAA" w:rsidP="00066E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66EAA" w:rsidRPr="00066EAA" w:rsidRDefault="00066EAA" w:rsidP="00066E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066EAA" w:rsidRPr="00066EAA" w:rsidRDefault="00066EAA" w:rsidP="00066EA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066EAA" w:rsidRPr="00066EAA" w:rsidRDefault="00066EAA" w:rsidP="00066EA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66E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066EAA" w:rsidRPr="00066EAA" w:rsidRDefault="00066EAA" w:rsidP="00066EAA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66EAA" w:rsidRPr="00066EAA" w:rsidRDefault="00066EAA" w:rsidP="00066EA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66EAA" w:rsidRPr="00066EAA" w:rsidRDefault="00066EAA" w:rsidP="00066EA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66EAA" w:rsidRPr="00066EAA" w:rsidRDefault="00066EAA" w:rsidP="00066EA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66EAA" w:rsidRPr="00066EAA" w:rsidRDefault="00066EAA" w:rsidP="00066EA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66EAA" w:rsidRPr="00066EAA" w:rsidRDefault="00066EAA" w:rsidP="00066EA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066E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  <w:bookmarkStart w:id="0" w:name="_GoBack"/>
      <w:bookmarkEnd w:id="0"/>
    </w:p>
    <w:p w:rsidR="00066EAA" w:rsidRPr="00066EAA" w:rsidRDefault="00066EAA" w:rsidP="00066EA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066EAA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EB0345" w:rsidRDefault="00EB0345">
      <w:pPr>
        <w:spacing w:after="259" w:line="1" w:lineRule="exact"/>
      </w:pPr>
    </w:p>
    <w:p w:rsidR="00EB0345" w:rsidRDefault="00EB0345">
      <w:pPr>
        <w:spacing w:line="1" w:lineRule="exact"/>
      </w:pPr>
    </w:p>
    <w:p w:rsidR="00EB0345" w:rsidRDefault="00EB0345" w:rsidP="00066EAA">
      <w:pPr>
        <w:spacing w:line="1" w:lineRule="exact"/>
      </w:pPr>
    </w:p>
    <w:p w:rsidR="00EB0345" w:rsidRDefault="0021545B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ind w:firstLine="0"/>
        <w:jc w:val="both"/>
      </w:pPr>
      <w:bookmarkStart w:id="1" w:name="bookmark0"/>
      <w:r>
        <w:t>ПАСПОРТ ПРОГРАММЫ ПРАКТИКИ</w:t>
      </w:r>
      <w:bookmarkEnd w:id="1"/>
    </w:p>
    <w:p w:rsidR="00EB0345" w:rsidRDefault="0021545B">
      <w:pPr>
        <w:pStyle w:val="1"/>
        <w:numPr>
          <w:ilvl w:val="1"/>
          <w:numId w:val="1"/>
        </w:numPr>
        <w:tabs>
          <w:tab w:val="left" w:pos="491"/>
        </w:tabs>
        <w:ind w:firstLine="0"/>
        <w:jc w:val="both"/>
      </w:pPr>
      <w:r>
        <w:rPr>
          <w:i/>
          <w:iCs/>
        </w:rPr>
        <w:t>Цели и задачи, требования к результатам освоения</w:t>
      </w:r>
    </w:p>
    <w:p w:rsidR="00EB0345" w:rsidRDefault="0021545B">
      <w:pPr>
        <w:pStyle w:val="1"/>
        <w:ind w:firstLine="0"/>
        <w:jc w:val="both"/>
      </w:pPr>
      <w:r>
        <w:rPr>
          <w:b/>
          <w:bCs/>
        </w:rPr>
        <w:t xml:space="preserve">Цели: </w:t>
      </w:r>
      <w:r>
        <w:t>формирование практических навыков управления эстрадным оркестром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артиста или руководителя эстрадн</w:t>
      </w:r>
      <w:r>
        <w:t>ого оркестра.</w:t>
      </w:r>
    </w:p>
    <w:p w:rsidR="00EB0345" w:rsidRDefault="0021545B">
      <w:pPr>
        <w:pStyle w:val="1"/>
        <w:spacing w:after="260"/>
        <w:ind w:firstLine="0"/>
        <w:jc w:val="both"/>
      </w:pPr>
      <w:r>
        <w:rPr>
          <w:b/>
          <w:bCs/>
        </w:rPr>
        <w:t xml:space="preserve">Задачи: </w:t>
      </w:r>
      <w:r>
        <w:t>приобретение навыков управления эстрадным оркестром: умение грамотно подбирать материал для инструментального ансамбля, оркестра с учетом технических возможностей исполнителей, развивать чувство общего баланса звучания, точную реакцию</w:t>
      </w:r>
      <w:r>
        <w:t xml:space="preserve"> на дирижерский жест; изучение оркестрового репертуара, его стилистического разнообразия, создание аранжировок и партитур для инструментальных ансамблей, различных составов эстрадного оркестра; получить навыки работы по группам; проводить сводные репетиции</w:t>
      </w:r>
      <w:r>
        <w:t xml:space="preserve"> оркестра; получить навык чтения партитур для детского оркестра; получить навык проведения сводных репетиций джазового оркестра.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 xml:space="preserve">ОК 1. Понимать сущность и </w:t>
            </w:r>
            <w: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Уметь: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</w:t>
            </w:r>
            <w:r>
              <w:t xml:space="preserve"> исполнительской деятельности;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915"/>
                <w:tab w:val="left" w:pos="4560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 xml:space="preserve">аккомпанировать с транспонированием в другие тональности </w:t>
            </w:r>
            <w:r>
              <w:t>несложные произведения;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Иметь практический опыт: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</w:pPr>
            <w:r>
              <w:t>к</w:t>
            </w:r>
            <w:r>
              <w:t>онцертно-исполнительской работы;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 xml:space="preserve">чтения с листа музыкальных произведений разных жанров и </w:t>
            </w:r>
            <w:r>
              <w:t>форм;</w:t>
            </w:r>
          </w:p>
          <w:p w:rsidR="00EB0345" w:rsidRDefault="0021545B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исполнения партий в различных составах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 xml:space="preserve">ОК 3. Решать проблемы, оценивать риски и принимать решения </w:t>
            </w:r>
            <w:r>
              <w:t>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3134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EB0345" w:rsidRDefault="0021545B">
            <w:pPr>
              <w:pStyle w:val="a5"/>
              <w:ind w:firstLine="0"/>
            </w:pPr>
            <w:r>
              <w:t>информационно</w:t>
            </w:r>
            <w:r>
              <w:softHyphen/>
              <w:t xml:space="preserve">коммуникационные технологии для </w:t>
            </w:r>
            <w:r>
              <w:t>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организовывать и контролировать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</w:tbl>
    <w:p w:rsidR="00EB0345" w:rsidRDefault="0021545B">
      <w:pPr>
        <w:spacing w:line="1" w:lineRule="exact"/>
      </w:pPr>
      <w:r>
        <w:br w:type="page"/>
      </w:r>
    </w:p>
    <w:p w:rsidR="00EB0345" w:rsidRDefault="00EB0345">
      <w:pPr>
        <w:spacing w:after="259" w:line="1" w:lineRule="exact"/>
      </w:pPr>
    </w:p>
    <w:p w:rsidR="00EB0345" w:rsidRDefault="00EB034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400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их работу с принятием на себя ответственности за результат выполнения заданий.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>ансамбля и оркестре;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- применение навыков командной работы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right" w:pos="3739"/>
              </w:tabs>
              <w:ind w:firstLine="0"/>
            </w:pPr>
            <w:r>
              <w:t xml:space="preserve">ОК 8.Самостоятельно </w:t>
            </w:r>
            <w:r>
              <w:t>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EB0345" w:rsidRDefault="0021545B">
            <w:pPr>
              <w:pStyle w:val="a5"/>
              <w:tabs>
                <w:tab w:val="right" w:pos="3734"/>
              </w:tabs>
              <w:ind w:firstLine="0"/>
            </w:pPr>
            <w:r>
              <w:t>планировать</w:t>
            </w:r>
            <w:r>
              <w:tab/>
              <w:t>повышение</w:t>
            </w:r>
          </w:p>
          <w:p w:rsidR="00EB0345" w:rsidRDefault="0021545B">
            <w:pPr>
              <w:pStyle w:val="a5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 xml:space="preserve">ПК 3.1. Исполнять </w:t>
            </w:r>
            <w:r>
              <w:t>обязанности руководителя эстрадно-джазового творческого коллектива.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Уметь: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руководить творческим коллективом;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объединять участников инструментального ансамбля, творческого коллектива для выполнения поставленных творческих задач;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 xml:space="preserve">читать с листа оркестровые </w:t>
            </w:r>
            <w:r>
              <w:t>партии;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записывать партитуру для комбо или отдельных групп инструментов эстрадного, джазового ансамбля или оркестра;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использовать технические навыки и практические приемы, средства исполнительской выразительности инструментов джазового оркестра для грамотн</w:t>
            </w:r>
            <w:r>
              <w:t>ой интерпретации оркестровых или ансамблевых произведений;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600"/>
                <w:tab w:val="left" w:pos="2491"/>
                <w:tab w:val="left" w:pos="4411"/>
              </w:tabs>
              <w:ind w:firstLine="0"/>
              <w:jc w:val="both"/>
            </w:pPr>
            <w:r>
              <w:t>использовать</w:t>
            </w:r>
            <w:r>
              <w:tab/>
              <w:t>практические</w:t>
            </w:r>
            <w:r>
              <w:tab/>
              <w:t>навыки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дирижирования в работе с творческим коллективом;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Иметь практический опыт: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1133"/>
                <w:tab w:val="left" w:pos="3389"/>
              </w:tabs>
              <w:ind w:firstLine="0"/>
              <w:jc w:val="both"/>
            </w:pPr>
            <w:r>
              <w:t>управления</w:t>
            </w:r>
            <w:r>
              <w:tab/>
              <w:t>(дирижирования)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инструментальным ансамблем, оркестром (биг- бэнда);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 xml:space="preserve">работы с </w:t>
            </w:r>
            <w:r>
              <w:t>инструментальным ансамблем в качестве солиста или руководителя;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подбора репертуара для инструментального ансамбля, оркестра с учетом технических возможностей исполнителей;</w:t>
            </w:r>
          </w:p>
          <w:p w:rsidR="00EB0345" w:rsidRDefault="0021545B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2438"/>
                <w:tab w:val="left" w:pos="4066"/>
              </w:tabs>
              <w:ind w:firstLine="0"/>
              <w:jc w:val="both"/>
            </w:pPr>
            <w:r>
              <w:t>создания аранжировок и партитур для инструментальных</w:t>
            </w:r>
            <w:r>
              <w:tab/>
              <w:t>ансамблей,</w:t>
            </w:r>
            <w:r>
              <w:tab/>
              <w:t>различных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 xml:space="preserve">составов </w:t>
            </w:r>
            <w:r>
              <w:t>эстрадного оркестра;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ПК 3.2. Организовывать репетиционную и концертную работу, планировать и анализировать результаты своей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ПК 3.3. Применять базовые знания современной оркестровки и аранжировки.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 xml:space="preserve">ПК 3.4. Использовать знания методов </w:t>
            </w:r>
            <w:r>
              <w:t>руководства эстрадно</w:t>
            </w:r>
            <w:r>
              <w:softHyphen/>
              <w:t>джазовым коллективом и основных принципов организации его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EB0345"/>
        </w:tc>
      </w:tr>
    </w:tbl>
    <w:p w:rsidR="00EB0345" w:rsidRDefault="00EB0345">
      <w:pPr>
        <w:spacing w:after="259" w:line="1" w:lineRule="exact"/>
      </w:pPr>
    </w:p>
    <w:p w:rsidR="00EB0345" w:rsidRDefault="0021545B">
      <w:pPr>
        <w:pStyle w:val="1"/>
        <w:numPr>
          <w:ilvl w:val="1"/>
          <w:numId w:val="1"/>
        </w:numPr>
        <w:tabs>
          <w:tab w:val="left" w:pos="478"/>
        </w:tabs>
        <w:ind w:firstLine="0"/>
      </w:pPr>
      <w:r>
        <w:rPr>
          <w:i/>
          <w:iCs/>
        </w:rPr>
        <w:t>Место практики в структуре программы ППССЗ</w:t>
      </w:r>
    </w:p>
    <w:p w:rsidR="00EB0345" w:rsidRDefault="0021545B" w:rsidP="00066EAA">
      <w:pPr>
        <w:pStyle w:val="1"/>
        <w:spacing w:after="260"/>
        <w:ind w:firstLine="720"/>
      </w:pPr>
      <w:r>
        <w:t xml:space="preserve">Программа производственной практики ПП.03.01 «Дирижирование, чтение партитур и работа с оркестром» является частью </w:t>
      </w:r>
      <w:r>
        <w:t>образовательной программы подготовки специалистов среднего звена по специальности 53.02.02 Музыкальное искусство эстрады</w:t>
      </w:r>
      <w:r w:rsidR="00066EAA">
        <w:t xml:space="preserve"> </w:t>
      </w:r>
      <w:r>
        <w:t xml:space="preserve">в части освоения </w:t>
      </w:r>
      <w:r>
        <w:t>вида профессионально деятельности Инструменты эстрадного оркестра и соответствующих профессиональных компетенций.</w:t>
      </w:r>
    </w:p>
    <w:p w:rsidR="00066EAA" w:rsidRDefault="00066EAA">
      <w:pPr>
        <w:pStyle w:val="1"/>
        <w:ind w:firstLine="720"/>
        <w:jc w:val="both"/>
      </w:pPr>
    </w:p>
    <w:p w:rsidR="00EB0345" w:rsidRDefault="0021545B">
      <w:pPr>
        <w:pStyle w:val="1"/>
        <w:ind w:firstLine="720"/>
        <w:jc w:val="both"/>
      </w:pPr>
      <w:r>
        <w:lastRenderedPageBreak/>
        <w:t>Производственная практика ПП.03.01 «Дирижирование, чтение партитур и работа с оркестром» проводится, в соответствии с утвержденным учебным пла</w:t>
      </w:r>
      <w:r>
        <w:t>ном параллельно с прохождением междисциплинарного курса МДК.03.02 «Дирижирование, чтение партитур и работа с оркестром», в рамках профессионального модуля ПМ.03 «Организационно</w:t>
      </w:r>
      <w:r>
        <w:softHyphen/>
        <w:t>управленческая деятельность».</w:t>
      </w:r>
    </w:p>
    <w:p w:rsidR="00EB0345" w:rsidRDefault="0021545B">
      <w:pPr>
        <w:pStyle w:val="1"/>
        <w:spacing w:after="260"/>
        <w:ind w:firstLine="720"/>
        <w:jc w:val="both"/>
      </w:pPr>
      <w:r>
        <w:t>На знания и умения данной практики опираются дисц</w:t>
      </w:r>
      <w:r>
        <w:t>иплины МДК.01.04 «Оркестровый класс», МДК.03.01 «Инструментовка и аранжировка музыкальных произведений, компьютерная аранжировка», МДК.03.02 «Дирижирование, чтение партитур и работа с оркестром».</w:t>
      </w:r>
    </w:p>
    <w:p w:rsidR="00EB0345" w:rsidRDefault="0021545B">
      <w:pPr>
        <w:pStyle w:val="1"/>
        <w:numPr>
          <w:ilvl w:val="1"/>
          <w:numId w:val="1"/>
        </w:numPr>
        <w:tabs>
          <w:tab w:val="left" w:pos="474"/>
        </w:tabs>
        <w:ind w:firstLine="0"/>
        <w:jc w:val="both"/>
      </w:pPr>
      <w:r>
        <w:rPr>
          <w:i/>
          <w:iCs/>
        </w:rPr>
        <w:t>Место прохождения практики</w:t>
      </w:r>
    </w:p>
    <w:p w:rsidR="00EB0345" w:rsidRDefault="0021545B">
      <w:pPr>
        <w:pStyle w:val="1"/>
        <w:ind w:firstLine="720"/>
        <w:jc w:val="both"/>
      </w:pPr>
      <w:r>
        <w:t>Базой для производственной практи</w:t>
      </w:r>
      <w:r>
        <w:t>ки является МБУ ДО ДШИ им.</w:t>
      </w:r>
    </w:p>
    <w:p w:rsidR="00EB0345" w:rsidRDefault="0021545B">
      <w:pPr>
        <w:pStyle w:val="1"/>
        <w:spacing w:after="260"/>
        <w:ind w:firstLine="0"/>
        <w:jc w:val="both"/>
      </w:pPr>
      <w:r>
        <w:t>А.В. Варламова.</w:t>
      </w:r>
    </w:p>
    <w:p w:rsidR="00EB0345" w:rsidRDefault="0021545B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EB0345" w:rsidRDefault="0021545B">
      <w:pPr>
        <w:pStyle w:val="1"/>
        <w:ind w:firstLine="720"/>
        <w:jc w:val="both"/>
      </w:pPr>
      <w:r>
        <w:t>Трудоемкость производственной практики ПП.03.01 «Дирижирование, чтение партитур и работа с оркестром» составляет 36 часов.</w:t>
      </w:r>
    </w:p>
    <w:p w:rsidR="00EB0345" w:rsidRDefault="0021545B">
      <w:pPr>
        <w:pStyle w:val="1"/>
        <w:spacing w:after="260"/>
        <w:ind w:firstLine="720"/>
        <w:jc w:val="both"/>
      </w:pPr>
      <w:r>
        <w:t xml:space="preserve">Сроки прохождения ПП.03.01 «Дирижирование, чтение </w:t>
      </w:r>
      <w:r>
        <w:t>партитур и работа с оркестром» определяются учебным планом по специальности 53.02.02 Музыкальное искусство эстрады и календарным учебным графиком. Практика проводится на 3 курсе в 6 семестре.</w:t>
      </w:r>
    </w:p>
    <w:p w:rsidR="00EB0345" w:rsidRDefault="0021545B">
      <w:pPr>
        <w:pStyle w:val="1"/>
        <w:numPr>
          <w:ilvl w:val="1"/>
          <w:numId w:val="1"/>
        </w:numPr>
        <w:tabs>
          <w:tab w:val="left" w:pos="517"/>
        </w:tabs>
        <w:ind w:firstLine="0"/>
        <w:jc w:val="both"/>
      </w:pPr>
      <w:r>
        <w:rPr>
          <w:i/>
          <w:iCs/>
        </w:rPr>
        <w:t>Форма промежуточной аттестации</w:t>
      </w:r>
    </w:p>
    <w:p w:rsidR="00EB0345" w:rsidRDefault="0021545B">
      <w:pPr>
        <w:pStyle w:val="1"/>
        <w:spacing w:after="520"/>
        <w:ind w:firstLine="720"/>
        <w:jc w:val="both"/>
      </w:pPr>
      <w:r>
        <w:t>Формой контроля ПП.03.01 «Дирижир</w:t>
      </w:r>
      <w:r>
        <w:t>ование, чтение партитур и работа с оркестром» является дифференцированный зачет в 6 и 8 семестрах.</w:t>
      </w:r>
    </w:p>
    <w:p w:rsidR="00EB0345" w:rsidRDefault="0021545B">
      <w:pPr>
        <w:pStyle w:val="1"/>
        <w:ind w:firstLine="380"/>
      </w:pPr>
      <w:r>
        <w:rPr>
          <w:b/>
          <w:bCs/>
        </w:rPr>
        <w:t>2.СТРУКТУРА И СОДЕРЖАНИЕ ПРАКТИКИ</w:t>
      </w:r>
    </w:p>
    <w:p w:rsidR="00EB0345" w:rsidRDefault="0021545B">
      <w:pPr>
        <w:pStyle w:val="1"/>
        <w:spacing w:after="260"/>
        <w:ind w:firstLine="0"/>
      </w:pPr>
      <w:r>
        <w:rPr>
          <w:b/>
          <w:bCs/>
        </w:rP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03"/>
        <w:gridCol w:w="1546"/>
        <w:gridCol w:w="2966"/>
        <w:gridCol w:w="2112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 xml:space="preserve">Количество часов </w:t>
            </w:r>
            <w:r>
              <w:rPr>
                <w:b/>
                <w:bCs/>
              </w:rPr>
              <w:t>(недель)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220"/>
            </w:pPr>
            <w: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Подготовительный этап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645"/>
              </w:tabs>
              <w:ind w:firstLine="0"/>
              <w:jc w:val="both"/>
            </w:pPr>
            <w:r>
              <w:t>Ознакомление</w:t>
            </w:r>
            <w:r>
              <w:tab/>
              <w:t>с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внутренним распорядком профильной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Устный опрос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220"/>
            </w:pPr>
            <w: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Исполнительская практика в рамках ПМ.03 «Организационно- управленическая деятельность»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center"/>
            </w:pPr>
            <w:r>
              <w:t>32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1118"/>
                <w:tab w:val="left" w:pos="2069"/>
              </w:tabs>
              <w:ind w:firstLine="0"/>
              <w:jc w:val="both"/>
            </w:pPr>
            <w:r>
              <w:t>Разбор</w:t>
            </w:r>
            <w:r>
              <w:tab/>
              <w:t>и</w:t>
            </w:r>
            <w:r>
              <w:tab/>
              <w:t>анализ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произведений;</w:t>
            </w:r>
          </w:p>
          <w:p w:rsidR="00EB0345" w:rsidRDefault="0021545B">
            <w:pPr>
              <w:pStyle w:val="a5"/>
              <w:tabs>
                <w:tab w:val="left" w:pos="1502"/>
              </w:tabs>
              <w:ind w:firstLine="0"/>
              <w:jc w:val="both"/>
            </w:pPr>
            <w:r>
              <w:t>Работа по группам (группа</w:t>
            </w:r>
            <w:r>
              <w:tab/>
              <w:t>саксофонов,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медные духовые, ритм- секция, брасс-секция и т.д.)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Работа над ритмичным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Наблюдение во время концертов, анализ и оценка качества выступлений</w:t>
            </w:r>
          </w:p>
        </w:tc>
      </w:tr>
    </w:tbl>
    <w:p w:rsidR="00EB0345" w:rsidRDefault="0021545B">
      <w:pPr>
        <w:spacing w:line="1" w:lineRule="exact"/>
      </w:pPr>
      <w:r>
        <w:br w:type="page"/>
      </w:r>
    </w:p>
    <w:p w:rsidR="00EB0345" w:rsidRDefault="00EB0345">
      <w:pPr>
        <w:spacing w:after="259" w:line="1" w:lineRule="exact"/>
      </w:pPr>
    </w:p>
    <w:p w:rsidR="00EB0345" w:rsidRDefault="00EB034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03"/>
        <w:gridCol w:w="1546"/>
        <w:gridCol w:w="2966"/>
        <w:gridCol w:w="2112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исполнением.</w:t>
            </w:r>
          </w:p>
          <w:p w:rsidR="00EB0345" w:rsidRDefault="0021545B">
            <w:pPr>
              <w:pStyle w:val="a5"/>
              <w:tabs>
                <w:tab w:val="right" w:pos="2746"/>
              </w:tabs>
              <w:ind w:firstLine="0"/>
              <w:jc w:val="both"/>
            </w:pPr>
            <w:r>
              <w:t>Проведение</w:t>
            </w:r>
            <w:r>
              <w:tab/>
              <w:t>сводных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репетиций оркестра.</w:t>
            </w:r>
          </w:p>
          <w:p w:rsidR="00EB0345" w:rsidRDefault="0021545B">
            <w:pPr>
              <w:pStyle w:val="a5"/>
              <w:tabs>
                <w:tab w:val="right" w:pos="2736"/>
              </w:tabs>
              <w:ind w:firstLine="0"/>
              <w:jc w:val="both"/>
            </w:pPr>
            <w:r>
              <w:t>Тренировка</w:t>
            </w:r>
            <w:r>
              <w:tab/>
              <w:t>навыков</w:t>
            </w:r>
          </w:p>
          <w:p w:rsidR="00EB0345" w:rsidRDefault="0021545B">
            <w:pPr>
              <w:pStyle w:val="a5"/>
              <w:tabs>
                <w:tab w:val="right" w:pos="2731"/>
              </w:tabs>
              <w:ind w:firstLine="0"/>
              <w:jc w:val="both"/>
            </w:pPr>
            <w:r>
              <w:t>мануальной</w:t>
            </w:r>
            <w:r>
              <w:tab/>
              <w:t>техники,</w:t>
            </w:r>
          </w:p>
          <w:p w:rsidR="00EB0345" w:rsidRDefault="0021545B">
            <w:pPr>
              <w:pStyle w:val="a5"/>
              <w:tabs>
                <w:tab w:val="left" w:pos="1411"/>
              </w:tabs>
              <w:ind w:firstLine="0"/>
            </w:pPr>
            <w:r>
              <w:t>чтения с листа, Преодоление технических и</w:t>
            </w:r>
            <w:r>
              <w:tab/>
              <w:t>ансамблевых</w:t>
            </w:r>
          </w:p>
          <w:p w:rsidR="00EB0345" w:rsidRDefault="0021545B">
            <w:pPr>
              <w:pStyle w:val="a5"/>
              <w:tabs>
                <w:tab w:val="left" w:pos="2626"/>
              </w:tabs>
              <w:ind w:firstLine="0"/>
              <w:jc w:val="both"/>
            </w:pPr>
            <w:r>
              <w:t>трудностей, работа над ритмической</w:t>
            </w:r>
            <w:r>
              <w:t xml:space="preserve"> слаженностью</w:t>
            </w:r>
            <w:r>
              <w:tab/>
              <w:t>и</w:t>
            </w:r>
          </w:p>
          <w:p w:rsidR="00EB0345" w:rsidRDefault="0021545B">
            <w:pPr>
              <w:pStyle w:val="a5"/>
              <w:tabs>
                <w:tab w:val="left" w:pos="2270"/>
              </w:tabs>
              <w:ind w:firstLine="0"/>
            </w:pPr>
            <w:r>
              <w:t>динамической согласованностью</w:t>
            </w:r>
            <w:r>
              <w:tab/>
              <w:t>всех</w:t>
            </w:r>
          </w:p>
          <w:p w:rsidR="00EB0345" w:rsidRDefault="0021545B">
            <w:pPr>
              <w:pStyle w:val="a5"/>
              <w:spacing w:after="300"/>
              <w:ind w:firstLine="0"/>
            </w:pPr>
            <w:r>
              <w:t>групп оркестра</w:t>
            </w:r>
          </w:p>
          <w:p w:rsidR="00EB0345" w:rsidRDefault="0021545B">
            <w:pPr>
              <w:pStyle w:val="a5"/>
              <w:spacing w:after="160"/>
              <w:ind w:firstLine="0"/>
              <w:jc w:val="both"/>
            </w:pPr>
            <w:r>
              <w:t>Отработка ритмической точности, прослушивание аудио- и видео- записей с другими исполнителями Поиск индивидуальных исполнительских решений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220"/>
            </w:pP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left="100" w:firstLine="0"/>
              <w:jc w:val="center"/>
            </w:pPr>
            <w:r>
              <w:t>Заполнение документов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 xml:space="preserve">Оформление отчета и </w:t>
            </w:r>
            <w:r>
              <w:t>дневника по практике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Проверка отчета и дневника практики</w:t>
            </w:r>
          </w:p>
        </w:tc>
      </w:tr>
    </w:tbl>
    <w:p w:rsidR="00EB0345" w:rsidRDefault="00EB0345">
      <w:pPr>
        <w:spacing w:after="259" w:line="1" w:lineRule="exact"/>
      </w:pPr>
    </w:p>
    <w:p w:rsidR="00EB0345" w:rsidRDefault="0021545B">
      <w:pPr>
        <w:pStyle w:val="11"/>
        <w:keepNext/>
        <w:keepLines/>
        <w:ind w:firstLine="0"/>
      </w:pPr>
      <w:bookmarkStart w:id="2" w:name="bookmark2"/>
      <w:r>
        <w:t>3.УСЛОВИЯ РЕАЛИЗАЦИИ ПРАКТИКИ</w:t>
      </w:r>
      <w:bookmarkEnd w:id="2"/>
    </w:p>
    <w:p w:rsidR="00EB0345" w:rsidRDefault="0021545B">
      <w:pPr>
        <w:pStyle w:val="1"/>
        <w:numPr>
          <w:ilvl w:val="1"/>
          <w:numId w:val="4"/>
        </w:numPr>
        <w:tabs>
          <w:tab w:val="left" w:pos="469"/>
        </w:tabs>
        <w:ind w:firstLine="0"/>
      </w:pPr>
      <w:r>
        <w:rPr>
          <w:i/>
          <w:iCs/>
        </w:rPr>
        <w:t>Требования к материально-техническому обеспечению</w:t>
      </w:r>
    </w:p>
    <w:p w:rsidR="00EB0345" w:rsidRDefault="0021545B">
      <w:pPr>
        <w:pStyle w:val="1"/>
        <w:ind w:firstLine="0"/>
      </w:pPr>
      <w:r>
        <w:t>Для реализации производственной практики ПП.03.01 «Дирижирование, чтение партитур и работа с оркестром» имеются:</w:t>
      </w:r>
    </w:p>
    <w:p w:rsidR="00EB0345" w:rsidRDefault="0021545B">
      <w:pPr>
        <w:pStyle w:val="1"/>
        <w:ind w:firstLine="720"/>
        <w:jc w:val="both"/>
      </w:pPr>
      <w:r>
        <w:t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занятий, текущего контроля и промежуточной аттестации, групповых и индивид</w:t>
      </w:r>
      <w:r>
        <w:t>уальных консультаций. Пианино, ксилофон, компьютер;</w:t>
      </w:r>
    </w:p>
    <w:p w:rsidR="00EB0345" w:rsidRDefault="0021545B">
      <w:pPr>
        <w:pStyle w:val="1"/>
        <w:ind w:firstLine="72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«Оркестровый класс, изучени</w:t>
      </w:r>
      <w:r>
        <w:t>е родственных инструментов». Два рояля, двое гуслей, акустические колонки, экран, ноутбук, два акустических монитора, микшерный пульт.</w:t>
      </w:r>
    </w:p>
    <w:p w:rsidR="00EB0345" w:rsidRDefault="0021545B">
      <w:pPr>
        <w:pStyle w:val="1"/>
        <w:ind w:firstLine="720"/>
        <w:jc w:val="both"/>
      </w:pPr>
      <w:r>
        <w:t>Аудитория № 19. Библиотека, читальный зал с зоной для самостоятельной работы. Компьютерная техника.</w:t>
      </w:r>
    </w:p>
    <w:p w:rsidR="00EB0345" w:rsidRDefault="0021545B">
      <w:pPr>
        <w:pStyle w:val="1"/>
        <w:ind w:firstLine="720"/>
        <w:jc w:val="both"/>
      </w:pPr>
      <w:r>
        <w:t>Аудитория № 20. Кабин</w:t>
      </w:r>
      <w:r>
        <w:t>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EB0345" w:rsidRDefault="0021545B">
      <w:pPr>
        <w:pStyle w:val="1"/>
        <w:spacing w:after="260"/>
        <w:ind w:firstLine="720"/>
        <w:jc w:val="both"/>
      </w:pPr>
      <w:r>
        <w:t>Технические средства обучения: магнитола, МР3 проигрыватель, компьютер.</w:t>
      </w:r>
    </w:p>
    <w:p w:rsidR="00EB0345" w:rsidRDefault="0021545B">
      <w:pPr>
        <w:pStyle w:val="1"/>
        <w:numPr>
          <w:ilvl w:val="1"/>
          <w:numId w:val="4"/>
        </w:numPr>
        <w:tabs>
          <w:tab w:val="left" w:pos="1208"/>
        </w:tabs>
        <w:spacing w:after="260"/>
        <w:ind w:firstLine="720"/>
        <w:jc w:val="both"/>
      </w:pPr>
      <w:r>
        <w:rPr>
          <w:b/>
          <w:bCs/>
        </w:rPr>
        <w:t>Учебно-методическое</w:t>
      </w:r>
      <w:r>
        <w:rPr>
          <w:b/>
          <w:bCs/>
        </w:rPr>
        <w:t xml:space="preserve"> и информационное обеспечение</w:t>
      </w:r>
    </w:p>
    <w:p w:rsidR="00EB0345" w:rsidRDefault="00EB0345">
      <w:pPr>
        <w:spacing w:after="239" w:line="1" w:lineRule="exact"/>
      </w:pPr>
    </w:p>
    <w:p w:rsidR="00EB0345" w:rsidRDefault="0021545B">
      <w:pPr>
        <w:pStyle w:val="1"/>
        <w:ind w:firstLine="440"/>
        <w:rPr>
          <w:sz w:val="22"/>
          <w:szCs w:val="22"/>
        </w:rPr>
      </w:pPr>
      <w:r>
        <w:rPr>
          <w:sz w:val="22"/>
          <w:szCs w:val="22"/>
        </w:rPr>
        <w:t>Перечень рекомендуемых учебных изданий:</w:t>
      </w:r>
    </w:p>
    <w:p w:rsidR="00EB0345" w:rsidRDefault="0021545B">
      <w:pPr>
        <w:pStyle w:val="1"/>
        <w:spacing w:line="175" w:lineRule="auto"/>
        <w:ind w:firstLine="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  <w:sz w:val="22"/>
          <w:szCs w:val="22"/>
        </w:rPr>
        <w:t>Основные источники:</w:t>
      </w:r>
    </w:p>
    <w:p w:rsidR="00EB0345" w:rsidRDefault="0021545B">
      <w:pPr>
        <w:pStyle w:val="1"/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1. Толмачев, Ю. А. Духовые инструменты. История исполнительского искусства : учебное пособие </w:t>
      </w:r>
      <w:r>
        <w:rPr>
          <w:sz w:val="22"/>
          <w:szCs w:val="22"/>
        </w:rPr>
        <w:lastRenderedPageBreak/>
        <w:t xml:space="preserve">/ Ю. А. Толмачев, В. Ю. Дубок. — Санкт-Петербург : Планета музыки, 2015. — 288 с. — </w:t>
      </w:r>
      <w:r>
        <w:rPr>
          <w:sz w:val="22"/>
          <w:szCs w:val="22"/>
          <w:lang w:val="en-US" w:eastAsia="en-US" w:bidi="en-US"/>
        </w:rPr>
        <w:t>ISBN</w:t>
      </w:r>
      <w:r w:rsidRPr="00066EAA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978-5-8114-1805-3. — Текст : электронный // Лань : электронно-библиотечная</w:t>
      </w:r>
      <w:r>
        <w:rPr>
          <w:sz w:val="22"/>
          <w:szCs w:val="22"/>
        </w:rPr>
        <w:t xml:space="preserve"> система. — </w:t>
      </w:r>
      <w:r>
        <w:rPr>
          <w:sz w:val="22"/>
          <w:szCs w:val="22"/>
          <w:lang w:val="en-US" w:eastAsia="en-US" w:bidi="en-US"/>
        </w:rPr>
        <w:t>URL</w:t>
      </w:r>
      <w:r w:rsidRPr="00066EAA">
        <w:rPr>
          <w:sz w:val="22"/>
          <w:szCs w:val="22"/>
          <w:lang w:eastAsia="en-US" w:bidi="en-US"/>
        </w:rPr>
        <w:t xml:space="preserve">: </w:t>
      </w:r>
      <w:hyperlink r:id="rId7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/61370</w:t>
        </w:r>
      </w:hyperlink>
      <w:r w:rsidRPr="00066EAA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EB0345" w:rsidRDefault="0021545B">
      <w:pPr>
        <w:pStyle w:val="1"/>
        <w:spacing w:line="175" w:lineRule="auto"/>
        <w:ind w:firstLine="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  <w:sz w:val="22"/>
          <w:szCs w:val="22"/>
        </w:rPr>
        <w:t>Дополнительные источники:</w:t>
      </w:r>
    </w:p>
    <w:p w:rsidR="00EB0345" w:rsidRDefault="0021545B">
      <w:pPr>
        <w:pStyle w:val="1"/>
        <w:numPr>
          <w:ilvl w:val="0"/>
          <w:numId w:val="5"/>
        </w:numPr>
        <w:tabs>
          <w:tab w:val="left" w:pos="336"/>
        </w:tabs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Попов, С. С. Инструментоведение / С. С. Попов. — 7-е изд., испр. — Санкт-Петербург : Планета музыки, 2024. — 448 с. — </w:t>
      </w:r>
      <w:r>
        <w:rPr>
          <w:sz w:val="22"/>
          <w:szCs w:val="22"/>
          <w:lang w:val="en-US" w:eastAsia="en-US" w:bidi="en-US"/>
        </w:rPr>
        <w:t>ISBN</w:t>
      </w:r>
      <w:r w:rsidRPr="00066EAA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978-5-507-48613-7.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066EAA">
        <w:rPr>
          <w:sz w:val="22"/>
          <w:szCs w:val="22"/>
          <w:lang w:eastAsia="en-US" w:bidi="en-US"/>
        </w:rPr>
        <w:t xml:space="preserve">: </w:t>
      </w:r>
      <w:hyperlink r:id="rId8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/370646</w:t>
        </w:r>
        <w:r w:rsidRPr="00066EAA">
          <w:rPr>
            <w:color w:val="0000FF"/>
            <w:sz w:val="22"/>
            <w:szCs w:val="22"/>
            <w:lang w:eastAsia="en-US" w:bidi="en-US"/>
          </w:rPr>
          <w:t xml:space="preserve"> </w:t>
        </w:r>
      </w:hyperlink>
      <w:r>
        <w:rPr>
          <w:sz w:val="22"/>
          <w:szCs w:val="22"/>
        </w:rPr>
        <w:t>. — Режим доступа: для авториз. пользователей.</w:t>
      </w:r>
    </w:p>
    <w:p w:rsidR="00EB0345" w:rsidRDefault="0021545B">
      <w:pPr>
        <w:pStyle w:val="1"/>
        <w:numPr>
          <w:ilvl w:val="0"/>
          <w:numId w:val="5"/>
        </w:numPr>
        <w:tabs>
          <w:tab w:val="left" w:pos="336"/>
        </w:tabs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sz w:val="22"/>
          <w:szCs w:val="22"/>
          <w:lang w:val="en-US" w:eastAsia="en-US" w:bidi="en-US"/>
        </w:rPr>
        <w:t>ISBN</w:t>
      </w:r>
      <w:r w:rsidRPr="00066EAA">
        <w:rPr>
          <w:sz w:val="22"/>
          <w:szCs w:val="22"/>
          <w:lang w:eastAsia="en-US" w:bidi="en-US"/>
        </w:rPr>
        <w:t xml:space="preserve"> </w:t>
      </w:r>
      <w:r w:rsidRPr="00066EAA">
        <w:rPr>
          <w:sz w:val="22"/>
          <w:szCs w:val="22"/>
          <w:lang w:eastAsia="en-US" w:bidi="en-US"/>
        </w:rPr>
        <w:t>978-5</w:t>
      </w:r>
      <w:r w:rsidRPr="00066EAA">
        <w:rPr>
          <w:sz w:val="22"/>
          <w:szCs w:val="22"/>
          <w:lang w:eastAsia="en-US" w:bidi="en-US"/>
        </w:rPr>
        <w:softHyphen/>
        <w:t>8114-7313-7.</w:t>
      </w:r>
      <w:r>
        <w:rPr>
          <w:sz w:val="22"/>
          <w:szCs w:val="22"/>
        </w:rPr>
        <w:t xml:space="preserve">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066EAA">
        <w:rPr>
          <w:sz w:val="22"/>
          <w:szCs w:val="22"/>
          <w:lang w:eastAsia="en-US" w:bidi="en-US"/>
        </w:rPr>
        <w:t xml:space="preserve">: </w:t>
      </w:r>
      <w:hyperlink r:id="rId9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/158914</w:t>
        </w:r>
      </w:hyperlink>
      <w:r w:rsidRPr="00066EAA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EB0345" w:rsidRDefault="0021545B">
      <w:pPr>
        <w:pStyle w:val="1"/>
        <w:numPr>
          <w:ilvl w:val="0"/>
          <w:numId w:val="5"/>
        </w:numPr>
        <w:tabs>
          <w:tab w:val="left" w:pos="336"/>
        </w:tabs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Харсенюк, О. Н. Дирижирование : учебно-методическое пособие / О. Н. Харсенюк. — Кемерово :КемГИК, 2011. — 48 с. — Текст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066EAA">
        <w:rPr>
          <w:sz w:val="22"/>
          <w:szCs w:val="22"/>
          <w:lang w:eastAsia="en-US" w:bidi="en-US"/>
        </w:rPr>
        <w:t xml:space="preserve">: </w:t>
      </w:r>
      <w:hyperlink r:id="rId10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/49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326</w:t>
        </w:r>
      </w:hyperlink>
      <w:r w:rsidRPr="00066EAA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EB0345" w:rsidRDefault="0021545B">
      <w:pPr>
        <w:pStyle w:val="1"/>
        <w:numPr>
          <w:ilvl w:val="0"/>
          <w:numId w:val="5"/>
        </w:numPr>
        <w:tabs>
          <w:tab w:val="left" w:pos="336"/>
        </w:tabs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Владимиров, В. В. Концертные пьесы для биг-бенда. Рамка для блюза </w:t>
      </w:r>
      <w:r w:rsidRPr="00066EAA">
        <w:rPr>
          <w:sz w:val="22"/>
          <w:szCs w:val="22"/>
          <w:lang w:eastAsia="en-US" w:bidi="en-US"/>
        </w:rPr>
        <w:t>"</w:t>
      </w:r>
      <w:r>
        <w:rPr>
          <w:sz w:val="22"/>
          <w:szCs w:val="22"/>
          <w:lang w:val="en-US" w:eastAsia="en-US" w:bidi="en-US"/>
        </w:rPr>
        <w:t>Secretmessage</w:t>
      </w:r>
      <w:r w:rsidRPr="00066EAA">
        <w:rPr>
          <w:sz w:val="22"/>
          <w:szCs w:val="22"/>
          <w:lang w:eastAsia="en-US" w:bidi="en-US"/>
        </w:rPr>
        <w:t xml:space="preserve">" </w:t>
      </w:r>
      <w:r>
        <w:rPr>
          <w:sz w:val="22"/>
          <w:szCs w:val="22"/>
        </w:rPr>
        <w:t xml:space="preserve">: ноты / В. В. Владимиров. — 2-е, стер. — Санкт-Петербург : Планета музыки, 2020. — 156 с. — </w:t>
      </w:r>
      <w:r>
        <w:rPr>
          <w:sz w:val="22"/>
          <w:szCs w:val="22"/>
          <w:lang w:val="en-US" w:eastAsia="en-US" w:bidi="en-US"/>
        </w:rPr>
        <w:t>ISBN</w:t>
      </w:r>
      <w:r w:rsidRPr="00066EAA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978-5-8114-5965-0. — Те</w:t>
      </w:r>
      <w:r>
        <w:rPr>
          <w:sz w:val="22"/>
          <w:szCs w:val="22"/>
        </w:rPr>
        <w:t xml:space="preserve">кст : электронный // Лань : электронно-библиотечная система. — </w:t>
      </w:r>
      <w:r>
        <w:rPr>
          <w:sz w:val="22"/>
          <w:szCs w:val="22"/>
          <w:lang w:val="en-US" w:eastAsia="en-US" w:bidi="en-US"/>
        </w:rPr>
        <w:t>URL</w:t>
      </w:r>
      <w:r w:rsidRPr="00066EAA">
        <w:rPr>
          <w:sz w:val="22"/>
          <w:szCs w:val="22"/>
          <w:lang w:eastAsia="en-US" w:bidi="en-US"/>
        </w:rPr>
        <w:t xml:space="preserve">: </w:t>
      </w:r>
      <w:hyperlink r:id="rId11" w:history="1">
        <w:r>
          <w:rPr>
            <w:color w:val="0000FF"/>
            <w:sz w:val="22"/>
            <w:szCs w:val="22"/>
            <w:u w:val="single"/>
            <w:lang w:val="en-US" w:eastAsia="en-US" w:bidi="en-US"/>
          </w:rPr>
          <w:t>https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://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eJanbook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.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com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</w:t>
        </w:r>
        <w:r>
          <w:rPr>
            <w:color w:val="0000FF"/>
            <w:sz w:val="22"/>
            <w:szCs w:val="22"/>
            <w:u w:val="single"/>
            <w:lang w:val="en-US" w:eastAsia="en-US" w:bidi="en-US"/>
          </w:rPr>
          <w:t>book</w:t>
        </w:r>
        <w:r w:rsidRPr="00066EAA">
          <w:rPr>
            <w:color w:val="0000FF"/>
            <w:sz w:val="22"/>
            <w:szCs w:val="22"/>
            <w:u w:val="single"/>
            <w:lang w:eastAsia="en-US" w:bidi="en-US"/>
          </w:rPr>
          <w:t>/149655</w:t>
        </w:r>
      </w:hyperlink>
      <w:r w:rsidRPr="00066EAA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</w:rPr>
        <w:t>— Режим доступа: для авториз. пользователей.</w:t>
      </w:r>
    </w:p>
    <w:p w:rsidR="00EB0345" w:rsidRDefault="0021545B">
      <w:pPr>
        <w:pStyle w:val="1"/>
        <w:spacing w:line="175" w:lineRule="auto"/>
        <w:ind w:firstLine="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  <w:sz w:val="22"/>
          <w:szCs w:val="22"/>
        </w:rPr>
        <w:t>Периодические издания:</w:t>
      </w:r>
    </w:p>
    <w:p w:rsidR="00EB0345" w:rsidRDefault="0021545B">
      <w:pPr>
        <w:pStyle w:val="1"/>
        <w:numPr>
          <w:ilvl w:val="0"/>
          <w:numId w:val="6"/>
        </w:numPr>
        <w:tabs>
          <w:tab w:val="left" w:pos="682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066EAA">
        <w:rPr>
          <w:lang w:eastAsia="en-US" w:bidi="en-US"/>
        </w:rPr>
        <w:t xml:space="preserve"> </w:t>
      </w:r>
      <w:r>
        <w:t>0869-4516.</w:t>
      </w:r>
    </w:p>
    <w:p w:rsidR="00EB0345" w:rsidRDefault="0021545B">
      <w:pPr>
        <w:pStyle w:val="1"/>
        <w:numPr>
          <w:ilvl w:val="0"/>
          <w:numId w:val="6"/>
        </w:numPr>
        <w:tabs>
          <w:tab w:val="left" w:pos="682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>: муз. критико-публ. ил. журнал / М-во культуры РФ. - Москва, 1989-1995, 1997-1999, 20</w:t>
      </w:r>
      <w:r>
        <w:t xml:space="preserve">01-2024. - Основан в декабре 1957 г. - </w:t>
      </w:r>
      <w:r>
        <w:rPr>
          <w:lang w:val="en-US" w:eastAsia="en-US" w:bidi="en-US"/>
        </w:rPr>
        <w:t>ISSN</w:t>
      </w:r>
      <w:r w:rsidRPr="00066EAA">
        <w:rPr>
          <w:lang w:eastAsia="en-US" w:bidi="en-US"/>
        </w:rPr>
        <w:t xml:space="preserve"> </w:t>
      </w:r>
      <w:r>
        <w:t>0131-2383.</w:t>
      </w:r>
    </w:p>
    <w:p w:rsidR="00EB0345" w:rsidRDefault="0021545B">
      <w:pPr>
        <w:pStyle w:val="1"/>
        <w:numPr>
          <w:ilvl w:val="0"/>
          <w:numId w:val="6"/>
        </w:numPr>
        <w:tabs>
          <w:tab w:val="left" w:pos="682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066EAA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066EAA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066EAA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66EAA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</w:t>
      </w:r>
      <w:r>
        <w:t>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066EAA">
        <w:rPr>
          <w:lang w:eastAsia="en-US" w:bidi="en-US"/>
        </w:rPr>
        <w:t xml:space="preserve"> </w:t>
      </w:r>
      <w:r>
        <w:t>2309-1428.</w:t>
      </w:r>
    </w:p>
    <w:p w:rsidR="00EB0345" w:rsidRDefault="0021545B">
      <w:pPr>
        <w:pStyle w:val="1"/>
        <w:numPr>
          <w:ilvl w:val="0"/>
          <w:numId w:val="6"/>
        </w:numPr>
        <w:tabs>
          <w:tab w:val="left" w:pos="682"/>
          <w:tab w:val="left" w:pos="691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2020-2024. -</w:t>
      </w:r>
    </w:p>
    <w:p w:rsidR="00EB0345" w:rsidRDefault="0021545B">
      <w:pPr>
        <w:pStyle w:val="1"/>
        <w:ind w:firstLine="0"/>
        <w:jc w:val="both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EB0345" w:rsidRDefault="0021545B">
      <w:pPr>
        <w:pStyle w:val="1"/>
        <w:numPr>
          <w:ilvl w:val="0"/>
          <w:numId w:val="6"/>
        </w:numPr>
        <w:tabs>
          <w:tab w:val="left" w:pos="682"/>
        </w:tabs>
        <w:spacing w:after="800"/>
        <w:ind w:firstLine="0"/>
        <w:jc w:val="both"/>
      </w:pPr>
      <w:r>
        <w:rPr>
          <w:b/>
          <w:bCs/>
        </w:rPr>
        <w:t xml:space="preserve">Старинная музыка </w:t>
      </w:r>
      <w:r>
        <w:t>/ Учред</w:t>
      </w:r>
      <w:r>
        <w:t xml:space="preserve">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066EAA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EB0345" w:rsidRDefault="0021545B">
      <w:pPr>
        <w:pStyle w:val="1"/>
        <w:spacing w:after="520"/>
        <w:ind w:firstLine="0"/>
        <w:jc w:val="both"/>
      </w:pPr>
      <w:r w:rsidRPr="00066EAA">
        <w:rPr>
          <w:lang w:eastAsia="en-US" w:bidi="en-US"/>
        </w:rPr>
        <w:t xml:space="preserve">1. </w:t>
      </w:r>
      <w:r>
        <w:t>Методические рекомендации по организации производственной (исполнительской) пра</w:t>
      </w:r>
      <w:r>
        <w:t xml:space="preserve">ктики по специальности </w:t>
      </w:r>
      <w:r w:rsidRPr="00066EAA">
        <w:rPr>
          <w:lang w:eastAsia="en-US" w:bidi="en-US"/>
        </w:rPr>
        <w:t xml:space="preserve">53.02.02 </w:t>
      </w:r>
      <w:r>
        <w:t xml:space="preserve">Музыкальное искусство эстрады по виду Инструменты эстрадного оркестра очной формы обучения </w:t>
      </w:r>
      <w:r w:rsidRPr="00066EAA">
        <w:rPr>
          <w:lang w:eastAsia="en-US" w:bidi="en-US"/>
        </w:rPr>
        <w:t xml:space="preserve">/ </w:t>
      </w:r>
      <w:r>
        <w:t xml:space="preserve">П. В. Гришин; УлГУ, Муз.училище им. Г. И. Шадриной. </w:t>
      </w:r>
      <w:r w:rsidRPr="00066EAA">
        <w:rPr>
          <w:lang w:eastAsia="en-US" w:bidi="en-US"/>
        </w:rPr>
        <w:t xml:space="preserve">- </w:t>
      </w:r>
      <w:r>
        <w:t xml:space="preserve">Ульяновск </w:t>
      </w:r>
      <w:r w:rsidRPr="00066EAA">
        <w:rPr>
          <w:lang w:eastAsia="en-US" w:bidi="en-US"/>
        </w:rPr>
        <w:t xml:space="preserve">: </w:t>
      </w:r>
      <w:r>
        <w:t xml:space="preserve">УлГУ, </w:t>
      </w:r>
      <w:r w:rsidRPr="00066EAA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066EAA">
        <w:rPr>
          <w:lang w:eastAsia="en-US" w:bidi="en-US"/>
        </w:rPr>
        <w:t xml:space="preserve">- </w:t>
      </w:r>
      <w:r>
        <w:t>Электрон</w:t>
      </w:r>
      <w:r>
        <w:t xml:space="preserve">.текстовые дан. </w:t>
      </w:r>
      <w:r w:rsidRPr="00066EAA">
        <w:rPr>
          <w:lang w:eastAsia="en-US" w:bidi="en-US"/>
        </w:rPr>
        <w:t xml:space="preserve">(1 </w:t>
      </w:r>
      <w:r>
        <w:t xml:space="preserve">файл </w:t>
      </w:r>
      <w:r w:rsidRPr="00066EAA">
        <w:rPr>
          <w:lang w:eastAsia="en-US" w:bidi="en-US"/>
        </w:rPr>
        <w:t xml:space="preserve">: 538 </w:t>
      </w:r>
      <w:r>
        <w:t xml:space="preserve">КБ). </w:t>
      </w:r>
      <w:r w:rsidRPr="00066EAA">
        <w:rPr>
          <w:lang w:eastAsia="en-US" w:bidi="en-US"/>
        </w:rPr>
        <w:t xml:space="preserve">- </w:t>
      </w:r>
      <w:r>
        <w:t xml:space="preserve">Текст </w:t>
      </w:r>
      <w:r w:rsidRPr="00066EAA">
        <w:rPr>
          <w:lang w:eastAsia="en-US" w:bidi="en-US"/>
        </w:rPr>
        <w:t xml:space="preserve">: </w:t>
      </w:r>
      <w:r>
        <w:t xml:space="preserve">электронный.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iu</w:t>
        </w:r>
        <w:r w:rsidRPr="00066EA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MegaPrc</w:t>
        </w:r>
        <w:r w:rsidRPr="00066EA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066EA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066EAA">
          <w:rPr>
            <w:color w:val="0000FF"/>
            <w:u w:val="single"/>
            <w:lang w:eastAsia="en-US" w:bidi="en-US"/>
          </w:rPr>
          <w:t>/8606</w:t>
        </w:r>
      </w:hyperlink>
      <w:r>
        <w:br w:type="page"/>
      </w:r>
    </w:p>
    <w:p w:rsidR="00EB0345" w:rsidRDefault="00EB0345">
      <w:pPr>
        <w:spacing w:after="479" w:line="1" w:lineRule="exact"/>
      </w:pPr>
    </w:p>
    <w:p w:rsidR="00EB0345" w:rsidRDefault="00EB0345">
      <w:pPr>
        <w:spacing w:line="1" w:lineRule="exact"/>
      </w:pPr>
    </w:p>
    <w:p w:rsidR="00EB0345" w:rsidRDefault="0021545B">
      <w:pPr>
        <w:pStyle w:val="1"/>
        <w:spacing w:line="262" w:lineRule="auto"/>
        <w:ind w:firstLine="440"/>
        <w:rPr>
          <w:sz w:val="22"/>
          <w:szCs w:val="22"/>
        </w:rPr>
      </w:pPr>
      <w:r>
        <w:rPr>
          <w:b/>
          <w:bCs/>
          <w:sz w:val="22"/>
          <w:szCs w:val="22"/>
        </w:rPr>
        <w:t>Профессиональные базы данных, информационно-справочные системы</w:t>
      </w:r>
    </w:p>
    <w:p w:rsidR="00EB0345" w:rsidRDefault="0021545B">
      <w:pPr>
        <w:pStyle w:val="11"/>
        <w:keepNext/>
        <w:keepLines/>
        <w:numPr>
          <w:ilvl w:val="0"/>
          <w:numId w:val="7"/>
        </w:numPr>
        <w:tabs>
          <w:tab w:val="left" w:pos="354"/>
        </w:tabs>
        <w:ind w:firstLine="0"/>
      </w:pPr>
      <w:bookmarkStart w:id="3" w:name="bookmark4"/>
      <w:r>
        <w:t>Электронно-библиотечные системы:</w:t>
      </w:r>
      <w:bookmarkEnd w:id="3"/>
    </w:p>
    <w:p w:rsidR="00EB0345" w:rsidRDefault="0021545B">
      <w:pPr>
        <w:pStyle w:val="1"/>
        <w:numPr>
          <w:ilvl w:val="1"/>
          <w:numId w:val="7"/>
        </w:numPr>
        <w:tabs>
          <w:tab w:val="left" w:pos="536"/>
        </w:tabs>
        <w:ind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066EAA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066EAA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EB0345" w:rsidRDefault="0021545B">
      <w:pPr>
        <w:pStyle w:val="1"/>
        <w:numPr>
          <w:ilvl w:val="1"/>
          <w:numId w:val="7"/>
        </w:numPr>
        <w:tabs>
          <w:tab w:val="left" w:pos="531"/>
        </w:tabs>
        <w:ind w:firstLine="0"/>
        <w:jc w:val="both"/>
      </w:pPr>
      <w:r>
        <w:t xml:space="preserve">Образовательная </w:t>
      </w:r>
      <w:r>
        <w:t xml:space="preserve">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066EAA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</w:t>
      </w:r>
      <w:r>
        <w:t>ый.</w:t>
      </w:r>
    </w:p>
    <w:p w:rsidR="00EB0345" w:rsidRDefault="0021545B">
      <w:pPr>
        <w:pStyle w:val="1"/>
        <w:numPr>
          <w:ilvl w:val="1"/>
          <w:numId w:val="7"/>
        </w:numPr>
        <w:tabs>
          <w:tab w:val="left" w:pos="536"/>
        </w:tabs>
        <w:ind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>:</w:t>
      </w:r>
      <w:hyperlink r:id="rId15" w:history="1">
        <w:r w:rsidRPr="00066EA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066EAA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EB0345" w:rsidRDefault="0021545B">
      <w:pPr>
        <w:pStyle w:val="1"/>
        <w:numPr>
          <w:ilvl w:val="1"/>
          <w:numId w:val="7"/>
        </w:numPr>
        <w:tabs>
          <w:tab w:val="left" w:pos="536"/>
        </w:tabs>
        <w:ind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066EA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066EAA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6EAA">
          <w:rPr>
            <w:color w:val="0000FF"/>
            <w:lang w:eastAsia="en-US" w:bidi="en-US"/>
          </w:rPr>
          <w:t xml:space="preserve"> </w:t>
        </w:r>
      </w:hyperlink>
      <w:r w:rsidRPr="00066EAA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EB0345" w:rsidRDefault="0021545B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</w:t>
      </w:r>
      <w:r>
        <w:t>я правовая система. / ООО «Консультант Плюс» - Электрон. дан. - Москва : КонсультантПлюс, [2024].</w:t>
      </w:r>
    </w:p>
    <w:p w:rsidR="00EB0345" w:rsidRDefault="0021545B">
      <w:pPr>
        <w:pStyle w:val="1"/>
        <w:numPr>
          <w:ilvl w:val="0"/>
          <w:numId w:val="7"/>
        </w:numPr>
        <w:tabs>
          <w:tab w:val="left" w:pos="368"/>
        </w:tabs>
        <w:ind w:firstLine="0"/>
        <w:jc w:val="both"/>
      </w:pPr>
      <w:r>
        <w:rPr>
          <w:b/>
          <w:bCs/>
          <w:lang w:val="en-US" w:eastAsia="en-US" w:bidi="en-US"/>
        </w:rPr>
        <w:t>eLIBRARY</w:t>
      </w:r>
      <w:r w:rsidRPr="00066EAA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066EAA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>:</w:t>
      </w:r>
      <w:hyperlink r:id="rId17" w:history="1">
        <w:r w:rsidRPr="00066EA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066EAA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EB0345" w:rsidRDefault="0021545B">
      <w:pPr>
        <w:pStyle w:val="1"/>
        <w:numPr>
          <w:ilvl w:val="0"/>
          <w:numId w:val="7"/>
        </w:numPr>
        <w:tabs>
          <w:tab w:val="left" w:pos="368"/>
        </w:tabs>
        <w:ind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>:</w:t>
      </w:r>
      <w:hyperlink r:id="rId18" w:history="1">
        <w:r w:rsidRPr="00066EAA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httpsJ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EB0345" w:rsidRDefault="0021545B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hyperlink r:id="rId19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066EAA">
        <w:rPr>
          <w:lang w:eastAsia="en-US" w:bidi="en-US"/>
        </w:rPr>
        <w:t xml:space="preserve">. </w:t>
      </w:r>
      <w:r>
        <w:t>- Текст : электронный.</w:t>
      </w:r>
    </w:p>
    <w:p w:rsidR="00EB0345" w:rsidRDefault="0021545B">
      <w:pPr>
        <w:pStyle w:val="1"/>
        <w:numPr>
          <w:ilvl w:val="0"/>
          <w:numId w:val="7"/>
        </w:numPr>
        <w:tabs>
          <w:tab w:val="left" w:pos="363"/>
        </w:tabs>
        <w:ind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066EAA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066EA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066EA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066EA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</w:t>
        </w:r>
        <w:r>
          <w:rPr>
            <w:color w:val="0000FF"/>
            <w:u w:val="single"/>
            <w:lang w:val="en-US" w:eastAsia="en-US" w:bidi="en-US"/>
          </w:rPr>
          <w:t>Pro</w:t>
        </w:r>
        <w:r w:rsidRPr="00066EA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066EAA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EB0345" w:rsidRDefault="0021545B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EB0345" w:rsidRDefault="0021545B">
      <w:pPr>
        <w:pStyle w:val="1"/>
        <w:numPr>
          <w:ilvl w:val="0"/>
          <w:numId w:val="8"/>
        </w:numPr>
        <w:tabs>
          <w:tab w:val="left" w:pos="965"/>
        </w:tabs>
        <w:ind w:firstLine="640"/>
        <w:jc w:val="both"/>
      </w:pPr>
      <w:r>
        <w:t>СПС Консультант Плюс</w:t>
      </w:r>
    </w:p>
    <w:p w:rsidR="00EB0345" w:rsidRDefault="0021545B">
      <w:pPr>
        <w:pStyle w:val="1"/>
        <w:numPr>
          <w:ilvl w:val="0"/>
          <w:numId w:val="8"/>
        </w:numPr>
        <w:tabs>
          <w:tab w:val="left" w:pos="989"/>
        </w:tabs>
        <w:ind w:firstLine="640"/>
        <w:jc w:val="both"/>
      </w:pPr>
      <w:r>
        <w:t>Система «Антиплагиат.ВУЗ»</w:t>
      </w:r>
    </w:p>
    <w:p w:rsidR="00EB0345" w:rsidRDefault="0021545B">
      <w:pPr>
        <w:pStyle w:val="1"/>
        <w:numPr>
          <w:ilvl w:val="0"/>
          <w:numId w:val="8"/>
        </w:numPr>
        <w:tabs>
          <w:tab w:val="left" w:pos="979"/>
        </w:tabs>
        <w:ind w:firstLine="640"/>
        <w:jc w:val="both"/>
      </w:pPr>
      <w:r>
        <w:rPr>
          <w:lang w:val="en-US" w:eastAsia="en-US" w:bidi="en-US"/>
        </w:rPr>
        <w:t>OC Microsoft Windows</w:t>
      </w:r>
    </w:p>
    <w:p w:rsidR="00EB0345" w:rsidRDefault="0021545B">
      <w:pPr>
        <w:pStyle w:val="1"/>
        <w:numPr>
          <w:ilvl w:val="0"/>
          <w:numId w:val="8"/>
        </w:numPr>
        <w:tabs>
          <w:tab w:val="left" w:pos="989"/>
        </w:tabs>
        <w:ind w:firstLine="64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EB0345" w:rsidRDefault="0021545B">
      <w:pPr>
        <w:pStyle w:val="1"/>
        <w:numPr>
          <w:ilvl w:val="0"/>
          <w:numId w:val="8"/>
        </w:numPr>
        <w:tabs>
          <w:tab w:val="left" w:pos="984"/>
        </w:tabs>
        <w:spacing w:after="320"/>
        <w:ind w:firstLine="640"/>
        <w:jc w:val="both"/>
      </w:pPr>
      <w:r>
        <w:t>«МойОфис Стандартный»</w:t>
      </w:r>
    </w:p>
    <w:p w:rsidR="00EB0345" w:rsidRDefault="00EB0345">
      <w:pPr>
        <w:spacing w:after="239" w:line="1" w:lineRule="exact"/>
      </w:pPr>
    </w:p>
    <w:p w:rsidR="00EB0345" w:rsidRDefault="0021545B">
      <w:pPr>
        <w:pStyle w:val="11"/>
        <w:keepNext/>
        <w:keepLines/>
        <w:numPr>
          <w:ilvl w:val="1"/>
          <w:numId w:val="9"/>
        </w:numPr>
        <w:tabs>
          <w:tab w:val="left" w:pos="1192"/>
        </w:tabs>
        <w:ind w:firstLine="580"/>
        <w:jc w:val="both"/>
      </w:pPr>
      <w:bookmarkStart w:id="4" w:name="bookmark6"/>
      <w:r>
        <w:t>Общие требования к организации и проведению практики</w:t>
      </w:r>
      <w:bookmarkEnd w:id="4"/>
    </w:p>
    <w:p w:rsidR="00EB0345" w:rsidRDefault="0021545B">
      <w:pPr>
        <w:pStyle w:val="1"/>
        <w:ind w:firstLine="720"/>
        <w:jc w:val="both"/>
      </w:pPr>
      <w:r>
        <w:t>Производственная практика ПП.03.01 «Дирижирование, чтение партитур и работа с оркестром» профессионального модуля ПМ.03 «Организационно-управленческая деятельность» по специальности 53.02.02 Музыкальное искусство эстрады (по видам) направленности Инструмен</w:t>
      </w:r>
      <w:r>
        <w:t>ты эстрадного оркестра проходит непрерывно. По целям и задачам практика непосредственно соотносится с целями и задачами МДК.03.02 «Дирижирование, чтение партитур и работа с оркестром».</w:t>
      </w:r>
    </w:p>
    <w:p w:rsidR="00EB0345" w:rsidRDefault="0021545B">
      <w:pPr>
        <w:pStyle w:val="1"/>
        <w:ind w:firstLine="720"/>
        <w:jc w:val="both"/>
      </w:pPr>
      <w:r>
        <w:t>Руководителями производственной практики ПП.03.01 «Дирижирование, чтени</w:t>
      </w:r>
      <w:r>
        <w:t>е партитур и работа с оркестром» являются преподаватели дисциплин профессионального цикла (дисциплины Оркестровый класс).</w:t>
      </w:r>
    </w:p>
    <w:p w:rsidR="00EB0345" w:rsidRDefault="0021545B">
      <w:pPr>
        <w:pStyle w:val="1"/>
        <w:ind w:firstLine="720"/>
        <w:jc w:val="both"/>
      </w:pPr>
      <w:r>
        <w:t>Руководитель практики участвует в распределении обучающихся по рабочим местам и видам работ в организации; осуществляет контроль за со</w:t>
      </w:r>
      <w:r>
        <w:t>блюдением сроков проведения практики и соответствием ее содержания требованиям, установленным образовательной программой.</w:t>
      </w:r>
    </w:p>
    <w:p w:rsidR="00EB0345" w:rsidRDefault="0021545B">
      <w:pPr>
        <w:pStyle w:val="1"/>
        <w:ind w:firstLine="720"/>
        <w:jc w:val="both"/>
      </w:pPr>
      <w:r>
        <w:lastRenderedPageBreak/>
        <w:t>Руководитель практики составляет рабочий график (план) проведения практики, разрабатывает индивидуальные задания для обучающихся, выпо</w:t>
      </w:r>
      <w:r>
        <w:t>лняемые в период практики, оказывает обучающимся методическую помощь в выполнении индивидуальных заданий, оценивает результаты прохождения практики обучающимися. Руководитель практики проводит инструктаж обучающихся по ознакомлению с требованиями охраны тр</w:t>
      </w:r>
      <w:r>
        <w:t>уда, техники безопасности, а также правилами внутреннего трудового распорядка.</w:t>
      </w:r>
    </w:p>
    <w:p w:rsidR="00EB0345" w:rsidRDefault="0021545B">
      <w:pPr>
        <w:pStyle w:val="1"/>
        <w:ind w:firstLine="720"/>
      </w:pPr>
      <w:r>
        <w:t>Студенты, осваивающие ППССЗ в период прохождения практики, обязаны:</w:t>
      </w:r>
    </w:p>
    <w:p w:rsidR="00EB0345" w:rsidRDefault="0021545B">
      <w:pPr>
        <w:pStyle w:val="1"/>
        <w:numPr>
          <w:ilvl w:val="0"/>
          <w:numId w:val="10"/>
        </w:numPr>
        <w:tabs>
          <w:tab w:val="left" w:pos="225"/>
        </w:tabs>
        <w:ind w:firstLine="0"/>
        <w:jc w:val="both"/>
      </w:pPr>
      <w:r>
        <w:t>выполнять задания, предусмотренные программой производственной практики;</w:t>
      </w:r>
    </w:p>
    <w:p w:rsidR="00EB0345" w:rsidRDefault="0021545B">
      <w:pPr>
        <w:pStyle w:val="1"/>
        <w:numPr>
          <w:ilvl w:val="0"/>
          <w:numId w:val="10"/>
        </w:numPr>
        <w:tabs>
          <w:tab w:val="left" w:pos="234"/>
        </w:tabs>
        <w:ind w:firstLine="0"/>
        <w:jc w:val="both"/>
      </w:pPr>
      <w:r>
        <w:t xml:space="preserve">соблюдать действующие в организации </w:t>
      </w:r>
      <w:r>
        <w:t>прохождения практики правила внутреннего трудового распорядка;</w:t>
      </w:r>
    </w:p>
    <w:p w:rsidR="00EB0345" w:rsidRDefault="0021545B">
      <w:pPr>
        <w:pStyle w:val="1"/>
        <w:numPr>
          <w:ilvl w:val="0"/>
          <w:numId w:val="10"/>
        </w:numPr>
        <w:tabs>
          <w:tab w:val="left" w:pos="225"/>
        </w:tabs>
        <w:spacing w:after="240"/>
        <w:ind w:firstLine="0"/>
        <w:jc w:val="both"/>
      </w:pPr>
      <w:r>
        <w:t>соблюдать требования охраны труда и пожарной безопасности.</w:t>
      </w:r>
    </w:p>
    <w:p w:rsidR="00EB0345" w:rsidRDefault="0021545B">
      <w:pPr>
        <w:pStyle w:val="11"/>
        <w:keepNext/>
        <w:keepLines/>
        <w:numPr>
          <w:ilvl w:val="1"/>
          <w:numId w:val="9"/>
        </w:numPr>
        <w:tabs>
          <w:tab w:val="left" w:pos="1228"/>
        </w:tabs>
        <w:ind w:firstLine="720"/>
        <w:jc w:val="both"/>
      </w:pPr>
      <w:bookmarkStart w:id="5" w:name="bookmark8"/>
      <w:r>
        <w:t>Требования к кадровому обеспечению</w:t>
      </w:r>
      <w:bookmarkEnd w:id="5"/>
    </w:p>
    <w:p w:rsidR="00EB0345" w:rsidRDefault="0021545B">
      <w:pPr>
        <w:pStyle w:val="1"/>
        <w:spacing w:after="240"/>
        <w:ind w:firstLine="720"/>
        <w:jc w:val="both"/>
      </w:pPr>
      <w:r>
        <w:t>Требования к квалификации педагогических кадров, осуществляющих руководство практикой: практика обе</w:t>
      </w:r>
      <w:r>
        <w:t>спечивается педагогическими кадрами, 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стажировки в профильных</w:t>
      </w:r>
      <w:r>
        <w:t xml:space="preserve"> организациях не реже 1 раза в 3 года.</w:t>
      </w:r>
    </w:p>
    <w:p w:rsidR="00EB0345" w:rsidRDefault="0021545B">
      <w:pPr>
        <w:pStyle w:val="11"/>
        <w:keepNext/>
        <w:keepLines/>
        <w:numPr>
          <w:ilvl w:val="1"/>
          <w:numId w:val="9"/>
        </w:numPr>
        <w:tabs>
          <w:tab w:val="left" w:pos="1228"/>
        </w:tabs>
        <w:ind w:firstLine="720"/>
        <w:jc w:val="both"/>
      </w:pPr>
      <w:bookmarkStart w:id="6" w:name="bookmark10"/>
      <w:r>
        <w:t>Специальные условия для обучающихся с ОВЗ и инвалидов</w:t>
      </w:r>
      <w:bookmarkEnd w:id="6"/>
    </w:p>
    <w:p w:rsidR="00EB0345" w:rsidRDefault="0021545B">
      <w:pPr>
        <w:pStyle w:val="1"/>
        <w:ind w:firstLine="72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EB0345" w:rsidRDefault="0021545B" w:rsidP="00066EAA">
      <w:pPr>
        <w:pStyle w:val="1"/>
        <w:spacing w:after="240"/>
        <w:ind w:firstLine="720"/>
        <w:jc w:val="both"/>
      </w:pPr>
      <w:r>
        <w:t>Определен</w:t>
      </w:r>
      <w:r>
        <w:t>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</w:t>
      </w:r>
      <w:r>
        <w:t>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</w:t>
      </w:r>
      <w:r w:rsidR="00066EAA">
        <w:t xml:space="preserve"> </w:t>
      </w:r>
      <w:r>
        <w:t>отраженные в индивидуальной программе реабилитации, относительно рекомендованных условий и видов труда.</w:t>
      </w:r>
    </w:p>
    <w:p w:rsidR="00EB0345" w:rsidRDefault="0021545B">
      <w:pPr>
        <w:pStyle w:val="1"/>
        <w:ind w:firstLine="720"/>
        <w:jc w:val="both"/>
      </w:pPr>
      <w:r>
        <w:t>При определении места практики для обучающихся с ОВЗ и инвалидов особое внимание уделяется безопасности</w:t>
      </w:r>
      <w:r>
        <w:t xml:space="preserve">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>оснащение специального рабочего места</w:t>
      </w:r>
      <w:r>
        <w:t xml:space="preserve">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</w:t>
      </w:r>
      <w:r>
        <w:t xml:space="preserve">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</w:t>
      </w:r>
      <w:r>
        <w:t>рабочего места и выполнение индивидуального задания;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 xml:space="preserve"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</w:t>
      </w:r>
      <w:r>
        <w:lastRenderedPageBreak/>
        <w:t>нахождения указанным лицом с</w:t>
      </w:r>
      <w:r>
        <w:t>воего рабочего места и выполнения индивидуального задания;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эргономических принципов (максимально удобное для инвалида расположение</w:t>
      </w:r>
      <w:r>
        <w:t xml:space="preserve">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</w:t>
      </w:r>
      <w:r>
        <w:t>щим компенсацию усилия при вставании, специальными приспособлениями для управления и обслуживания этого оборудования.</w:t>
      </w:r>
    </w:p>
    <w:p w:rsidR="00EB0345" w:rsidRDefault="0021545B">
      <w:pPr>
        <w:pStyle w:val="1"/>
        <w:ind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</w:t>
      </w:r>
      <w:r>
        <w:t>ктике обеспечиваются в соответствии со следующими требованиями: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</w:t>
      </w:r>
      <w:r>
        <w:t>аются противопоказанные (зрительные, звуковые, мышечные и др.) нагрузки.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984"/>
        </w:tabs>
        <w:ind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</w:t>
      </w:r>
      <w:r>
        <w:t>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тифлоинформационных уст</w:t>
      </w:r>
      <w:r>
        <w:t>ройств.</w:t>
      </w:r>
    </w:p>
    <w:p w:rsidR="00EB0345" w:rsidRDefault="0021545B">
      <w:pPr>
        <w:pStyle w:val="1"/>
        <w:numPr>
          <w:ilvl w:val="0"/>
          <w:numId w:val="11"/>
        </w:numPr>
        <w:tabs>
          <w:tab w:val="left" w:pos="1704"/>
        </w:tabs>
        <w:ind w:firstLine="720"/>
        <w:jc w:val="both"/>
      </w:pPr>
      <w:r>
        <w:t>Форма проведения текущего контроля успеваемости и промежуточной</w:t>
      </w:r>
      <w:r>
        <w:br w:type="page"/>
      </w:r>
    </w:p>
    <w:p w:rsidR="00EB0345" w:rsidRDefault="00EB0345">
      <w:pPr>
        <w:spacing w:after="259" w:line="1" w:lineRule="exact"/>
      </w:pPr>
    </w:p>
    <w:p w:rsidR="00EB0345" w:rsidRDefault="0021545B">
      <w:pPr>
        <w:pStyle w:val="1"/>
        <w:spacing w:after="800"/>
        <w:ind w:firstLine="0"/>
      </w:pPr>
      <w:r>
        <w:t xml:space="preserve">аттестации для обучающихся с ОВЗ и инвалидов устанавливается с </w:t>
      </w:r>
      <w:r>
        <w:t>учетом индивидуальных психофизических особенностей (устно, письменно, при 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EB0345" w:rsidRDefault="0021545B">
      <w:pPr>
        <w:pStyle w:val="11"/>
        <w:keepNext/>
        <w:keepLines/>
        <w:ind w:firstLine="0"/>
        <w:jc w:val="center"/>
      </w:pPr>
      <w:bookmarkStart w:id="7" w:name="bookmark12"/>
      <w:r>
        <w:t>3. КОНТРОЛЬ И ОЦЕНКА</w:t>
      </w:r>
      <w:r>
        <w:t xml:space="preserve"> РЕЗУЛЬТАТОВ ПРАКТИКИ</w:t>
      </w:r>
      <w:bookmarkEnd w:id="7"/>
    </w:p>
    <w:p w:rsidR="00EB0345" w:rsidRDefault="0021545B">
      <w:pPr>
        <w:pStyle w:val="1"/>
        <w:ind w:firstLine="860"/>
        <w:jc w:val="both"/>
      </w:pPr>
      <w:r>
        <w:t>В период прохождения производственной практики обучающиеся ведут документацию:</w:t>
      </w:r>
    </w:p>
    <w:p w:rsidR="00EB0345" w:rsidRDefault="0021545B">
      <w:pPr>
        <w:pStyle w:val="1"/>
        <w:numPr>
          <w:ilvl w:val="0"/>
          <w:numId w:val="12"/>
        </w:numPr>
        <w:tabs>
          <w:tab w:val="left" w:pos="330"/>
        </w:tabs>
        <w:ind w:firstLine="0"/>
        <w:jc w:val="both"/>
      </w:pPr>
      <w:r>
        <w:t>отчёт по практике</w:t>
      </w:r>
    </w:p>
    <w:p w:rsidR="00EB0345" w:rsidRDefault="0021545B">
      <w:pPr>
        <w:pStyle w:val="1"/>
        <w:numPr>
          <w:ilvl w:val="0"/>
          <w:numId w:val="12"/>
        </w:numPr>
        <w:tabs>
          <w:tab w:val="left" w:pos="354"/>
        </w:tabs>
        <w:ind w:firstLine="0"/>
        <w:jc w:val="both"/>
      </w:pPr>
      <w:r>
        <w:t>дневник</w:t>
      </w:r>
    </w:p>
    <w:p w:rsidR="00EB0345" w:rsidRDefault="0021545B">
      <w:pPr>
        <w:pStyle w:val="1"/>
        <w:ind w:firstLine="720"/>
      </w:pPr>
      <w:r>
        <w:t>Образцы документов приводятся в Приложении к программе практики.</w:t>
      </w:r>
    </w:p>
    <w:p w:rsidR="00EB0345" w:rsidRDefault="0021545B">
      <w:pPr>
        <w:pStyle w:val="1"/>
        <w:spacing w:after="260"/>
        <w:ind w:firstLine="720"/>
        <w:jc w:val="both"/>
      </w:pPr>
      <w:r>
        <w:t xml:space="preserve">Контроль и оценка результатов прохождения производственной </w:t>
      </w:r>
      <w:r>
        <w:t>практики осуществляется руководителем практики от образовательной организации 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2731"/>
        <w:gridCol w:w="3706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Результаты (освоенные компе</w:t>
            </w:r>
            <w:r>
              <w:rPr>
                <w:b/>
                <w:bCs/>
              </w:rPr>
              <w:t>тенции практический опыт)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45" w:rsidRDefault="0021545B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right" w:pos="2770"/>
              </w:tabs>
              <w:ind w:firstLine="360"/>
              <w:jc w:val="both"/>
            </w:pPr>
            <w:r>
              <w:t>ОК 1.</w:t>
            </w:r>
            <w:r>
              <w:tab/>
              <w:t>Понимать</w:t>
            </w:r>
          </w:p>
          <w:p w:rsidR="00EB0345" w:rsidRDefault="0021545B">
            <w:pPr>
              <w:pStyle w:val="a5"/>
              <w:tabs>
                <w:tab w:val="right" w:pos="2688"/>
              </w:tabs>
              <w:ind w:firstLine="0"/>
            </w:pPr>
            <w:r>
              <w:t>сущность и</w:t>
            </w:r>
            <w:r>
              <w:tab/>
              <w:t>социальную</w:t>
            </w:r>
          </w:p>
          <w:p w:rsidR="00EB0345" w:rsidRDefault="0021545B">
            <w:pPr>
              <w:pStyle w:val="a5"/>
              <w:tabs>
                <w:tab w:val="right" w:pos="2712"/>
              </w:tabs>
              <w:ind w:firstLine="0"/>
            </w:pPr>
            <w:r>
              <w:t>значимость</w:t>
            </w:r>
            <w:r>
              <w:tab/>
              <w:t>своей</w:t>
            </w:r>
          </w:p>
          <w:p w:rsidR="00EB0345" w:rsidRDefault="0021545B">
            <w:pPr>
              <w:pStyle w:val="a5"/>
              <w:tabs>
                <w:tab w:val="right" w:pos="2683"/>
              </w:tabs>
              <w:ind w:firstLine="0"/>
            </w:pPr>
            <w:r>
              <w:t>будущей</w:t>
            </w:r>
            <w:r>
              <w:tab/>
              <w:t>профессии,</w:t>
            </w:r>
          </w:p>
          <w:p w:rsidR="00EB0345" w:rsidRDefault="0021545B">
            <w:pPr>
              <w:pStyle w:val="a5"/>
              <w:tabs>
                <w:tab w:val="left" w:pos="1632"/>
                <w:tab w:val="left" w:pos="2347"/>
              </w:tabs>
              <w:ind w:firstLine="0"/>
            </w:pPr>
            <w:r>
              <w:t>проявлять</w:t>
            </w:r>
            <w:r>
              <w:tab/>
              <w:t>к</w:t>
            </w:r>
            <w:r>
              <w:tab/>
              <w:t>ней</w:t>
            </w:r>
          </w:p>
          <w:p w:rsidR="00EB0345" w:rsidRDefault="0021545B">
            <w:pPr>
              <w:pStyle w:val="a5"/>
              <w:ind w:firstLine="0"/>
            </w:pPr>
            <w:r>
              <w:t>устойчивый интерес.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 xml:space="preserve">Владение информацией о своей </w:t>
            </w:r>
            <w:r>
              <w:t>профессии, о перспективах трудоустройства.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>Текущий контроль. Устный опрос. Дискуссия.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left" w:pos="2386"/>
              </w:tabs>
              <w:ind w:firstLine="380"/>
              <w:jc w:val="both"/>
            </w:pPr>
            <w:r>
              <w:t>ОК 2. Организовывать собственную деятельность, определять методы и способы выполнения профессиональных задач, оценивать</w:t>
            </w:r>
            <w:r>
              <w:tab/>
              <w:t>их</w:t>
            </w:r>
          </w:p>
          <w:p w:rsidR="00EB0345" w:rsidRDefault="0021545B">
            <w:pPr>
              <w:pStyle w:val="a5"/>
              <w:tabs>
                <w:tab w:val="left" w:pos="2386"/>
              </w:tabs>
              <w:ind w:firstLine="0"/>
            </w:pPr>
            <w:r>
              <w:t>эффективность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</w:pPr>
            <w:r>
              <w:t>качество.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1042"/>
                <w:tab w:val="left" w:pos="1666"/>
              </w:tabs>
              <w:ind w:firstLine="0"/>
              <w:jc w:val="both"/>
            </w:pPr>
            <w:r>
              <w:t xml:space="preserve">Обоснованность </w:t>
            </w:r>
            <w:r>
              <w:t>отбора форм</w:t>
            </w:r>
            <w:r>
              <w:tab/>
              <w:t>и</w:t>
            </w:r>
            <w:r>
              <w:tab/>
              <w:t>методов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организации профессиональной деятельности.</w:t>
            </w:r>
          </w:p>
          <w:p w:rsidR="00EB0345" w:rsidRDefault="0021545B">
            <w:pPr>
              <w:pStyle w:val="a5"/>
              <w:tabs>
                <w:tab w:val="left" w:pos="2386"/>
              </w:tabs>
              <w:ind w:firstLine="0"/>
              <w:jc w:val="both"/>
            </w:pPr>
            <w:r>
              <w:t>Своевременное</w:t>
            </w:r>
            <w:r>
              <w:tab/>
              <w:t>и</w:t>
            </w:r>
          </w:p>
          <w:p w:rsidR="00EB0345" w:rsidRDefault="0021545B">
            <w:pPr>
              <w:pStyle w:val="a5"/>
              <w:tabs>
                <w:tab w:val="left" w:pos="1680"/>
              </w:tabs>
              <w:ind w:firstLine="0"/>
              <w:jc w:val="both"/>
            </w:pPr>
            <w:r>
              <w:t>грамотное выполнение заданий. Соответствие выбранных</w:t>
            </w:r>
            <w:r>
              <w:tab/>
              <w:t>методов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поставленным целям и задачам.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занятиях. Устный опрос.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left" w:pos="1272"/>
                <w:tab w:val="left" w:pos="2030"/>
              </w:tabs>
              <w:ind w:firstLine="360"/>
              <w:jc w:val="both"/>
            </w:pPr>
            <w:r>
              <w:t>ОК</w:t>
            </w:r>
            <w:r>
              <w:tab/>
              <w:t>3.</w:t>
            </w:r>
            <w:r>
              <w:tab/>
              <w:t>Решать</w:t>
            </w:r>
          </w:p>
          <w:p w:rsidR="00EB0345" w:rsidRDefault="0021545B">
            <w:pPr>
              <w:pStyle w:val="a5"/>
              <w:tabs>
                <w:tab w:val="left" w:pos="1526"/>
              </w:tabs>
              <w:ind w:firstLine="0"/>
              <w:jc w:val="both"/>
            </w:pPr>
            <w:r>
              <w:t>проблемы,</w:t>
            </w:r>
            <w:r>
              <w:tab/>
              <w:t>оценивать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риски и принимать решения в нестандартных ситуациях.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405"/>
              </w:tabs>
              <w:ind w:firstLine="0"/>
              <w:jc w:val="both"/>
            </w:pPr>
            <w:r>
              <w:t>Демонстрация способности решать возникающие проблемы, оценивать риски и принимать решения</w:t>
            </w:r>
            <w:r>
              <w:tab/>
              <w:t>в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занятиях, тестирование.</w:t>
            </w:r>
          </w:p>
        </w:tc>
      </w:tr>
    </w:tbl>
    <w:p w:rsidR="00EB0345" w:rsidRDefault="0021545B">
      <w:pPr>
        <w:spacing w:line="1" w:lineRule="exact"/>
      </w:pPr>
      <w:r>
        <w:br w:type="page"/>
      </w:r>
    </w:p>
    <w:p w:rsidR="00EB0345" w:rsidRDefault="00EB0345">
      <w:pPr>
        <w:spacing w:after="259" w:line="1" w:lineRule="exact"/>
      </w:pPr>
    </w:p>
    <w:p w:rsidR="00EB0345" w:rsidRDefault="00EB034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2731"/>
        <w:gridCol w:w="3706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нестандартных ситуациях.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EB0345">
            <w:pPr>
              <w:rPr>
                <w:sz w:val="10"/>
                <w:szCs w:val="10"/>
              </w:rPr>
            </w:pP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left" w:pos="2352"/>
              </w:tabs>
              <w:jc w:val="both"/>
            </w:pPr>
            <w:r>
              <w:t>ОК 4. Осуществлять поиск, анализ и оценку информации, необходимой</w:t>
            </w:r>
            <w:r>
              <w:tab/>
              <w:t>для</w:t>
            </w:r>
          </w:p>
          <w:p w:rsidR="00EB0345" w:rsidRDefault="0021545B">
            <w:pPr>
              <w:pStyle w:val="a5"/>
              <w:tabs>
                <w:tab w:val="left" w:pos="2578"/>
              </w:tabs>
              <w:ind w:firstLine="0"/>
              <w:jc w:val="both"/>
            </w:pPr>
            <w:r>
              <w:t xml:space="preserve">постановки и решения профессиональных задач, </w:t>
            </w:r>
            <w:r>
              <w:t>профессионального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</w:pPr>
            <w:r>
              <w:t>личностного развития.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1738"/>
              </w:tabs>
              <w:ind w:firstLine="0"/>
            </w:pPr>
            <w:r>
              <w:t>Самостоятельное осуществление поиска, анализа и</w:t>
            </w:r>
            <w:r>
              <w:tab/>
              <w:t>оценки</w:t>
            </w:r>
          </w:p>
          <w:p w:rsidR="00EB0345" w:rsidRDefault="0021545B">
            <w:pPr>
              <w:pStyle w:val="a5"/>
              <w:tabs>
                <w:tab w:val="left" w:pos="2155"/>
              </w:tabs>
              <w:ind w:firstLine="0"/>
            </w:pPr>
            <w:r>
              <w:t>информации, необходимой</w:t>
            </w:r>
            <w:r>
              <w:tab/>
              <w:t>для</w:t>
            </w:r>
          </w:p>
          <w:p w:rsidR="00EB0345" w:rsidRDefault="0021545B">
            <w:pPr>
              <w:pStyle w:val="a5"/>
              <w:ind w:firstLine="0"/>
            </w:pPr>
            <w:r>
              <w:t>решения профессиональных задач и личностного развития.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357"/>
              </w:tabs>
              <w:jc w:val="both"/>
            </w:pPr>
            <w:r>
              <w:t xml:space="preserve">ОК 5. Использовать </w:t>
            </w: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EB0345" w:rsidRDefault="0021545B">
            <w:pPr>
              <w:pStyle w:val="a5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1781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EB0345" w:rsidRDefault="0021545B">
            <w:pPr>
              <w:pStyle w:val="a5"/>
              <w:tabs>
                <w:tab w:val="right" w:pos="2506"/>
              </w:tabs>
              <w:ind w:firstLine="0"/>
            </w:pPr>
            <w:r>
              <w:t>информационно</w:t>
            </w:r>
            <w:r>
              <w:softHyphen/>
              <w:t>коммуникационных технологий</w:t>
            </w:r>
            <w:r>
              <w:tab/>
              <w:t>в</w:t>
            </w:r>
          </w:p>
          <w:p w:rsidR="00EB0345" w:rsidRDefault="0021545B">
            <w:pPr>
              <w:pStyle w:val="a5"/>
              <w:tabs>
                <w:tab w:val="right" w:pos="2501"/>
              </w:tabs>
              <w:ind w:firstLine="0"/>
            </w:pPr>
            <w:r>
              <w:t>соответствии</w:t>
            </w:r>
            <w:r>
              <w:tab/>
              <w:t>с</w:t>
            </w:r>
          </w:p>
          <w:p w:rsidR="00EB0345" w:rsidRDefault="0021545B">
            <w:pPr>
              <w:pStyle w:val="a5"/>
              <w:tabs>
                <w:tab w:val="right" w:pos="2506"/>
              </w:tabs>
              <w:ind w:firstLine="0"/>
            </w:pPr>
            <w:r>
              <w:t>требованиями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</w:pPr>
            <w:r>
              <w:t>заданной ситуацией.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Контроль на практических занятиях.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jc w:val="both"/>
            </w:pPr>
            <w:r>
              <w:t>ОК 6. Работать</w:t>
            </w:r>
            <w:r>
              <w:t xml:space="preserve"> в коллективе и команде, эффективно общаться с коллегами, руководством.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Текущий контроль, контроль на практических занятиях.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582"/>
              </w:tabs>
              <w:jc w:val="both"/>
            </w:pPr>
            <w:r>
              <w:t xml:space="preserve">ОК 7. Ставить цели, мотивировать </w:t>
            </w:r>
            <w:r>
              <w:t>деятельность подчиненных, организовывать</w:t>
            </w:r>
            <w:r>
              <w:tab/>
              <w:t>и</w:t>
            </w:r>
          </w:p>
          <w:p w:rsidR="00EB0345" w:rsidRDefault="0021545B">
            <w:pPr>
              <w:pStyle w:val="a5"/>
              <w:tabs>
                <w:tab w:val="left" w:pos="2501"/>
              </w:tabs>
              <w:ind w:firstLine="0"/>
              <w:jc w:val="both"/>
            </w:pPr>
            <w:r>
              <w:t>контролировать их работу с принятием на себя ответственности</w:t>
            </w:r>
            <w:r>
              <w:tab/>
              <w:t>за</w:t>
            </w:r>
          </w:p>
          <w:p w:rsidR="00EB0345" w:rsidRDefault="0021545B">
            <w:pPr>
              <w:pStyle w:val="a5"/>
              <w:tabs>
                <w:tab w:val="left" w:pos="1469"/>
              </w:tabs>
              <w:ind w:firstLine="0"/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заданий.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  <w:jc w:val="both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Текущий контрол</w:t>
            </w:r>
            <w:r>
              <w:t>ь, контроль на практических занятиях.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right" w:pos="2698"/>
              </w:tabs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EB0345" w:rsidRDefault="0021545B">
            <w:pPr>
              <w:pStyle w:val="a5"/>
              <w:tabs>
                <w:tab w:val="right" w:pos="269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410"/>
              </w:tabs>
              <w:ind w:firstLine="0"/>
              <w:jc w:val="both"/>
            </w:pPr>
            <w:r>
              <w:t xml:space="preserve">Участие в конкурсах, олимпиадах и других мероприятиях, </w:t>
            </w:r>
            <w:r>
              <w:t>связанных</w:t>
            </w:r>
            <w:r>
              <w:tab/>
              <w:t>с</w:t>
            </w:r>
          </w:p>
          <w:p w:rsidR="00EB0345" w:rsidRDefault="0021545B">
            <w:pPr>
              <w:pStyle w:val="a5"/>
              <w:tabs>
                <w:tab w:val="left" w:pos="2386"/>
              </w:tabs>
              <w:ind w:firstLine="0"/>
            </w:pPr>
            <w:r>
              <w:t>повышением профессионального мастерства. Самостоятельное освоение новой учебно</w:t>
            </w:r>
            <w:r>
              <w:softHyphen/>
              <w:t>методической литературы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</w:pPr>
            <w:r>
              <w:t>информационных технологий.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Текущий контроль.</w:t>
            </w:r>
          </w:p>
        </w:tc>
      </w:tr>
    </w:tbl>
    <w:p w:rsidR="00EB0345" w:rsidRDefault="0021545B">
      <w:pPr>
        <w:spacing w:line="1" w:lineRule="exact"/>
      </w:pPr>
      <w:r>
        <w:br w:type="page"/>
      </w:r>
    </w:p>
    <w:p w:rsidR="00EB0345" w:rsidRDefault="00EB0345">
      <w:pPr>
        <w:spacing w:after="259" w:line="1" w:lineRule="exact"/>
      </w:pPr>
    </w:p>
    <w:p w:rsidR="00EB0345" w:rsidRDefault="00EB034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2731"/>
        <w:gridCol w:w="3706"/>
      </w:tblGrid>
      <w:tr w:rsidR="00EB034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597"/>
              </w:tabs>
              <w:ind w:firstLine="380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EB0345" w:rsidRDefault="0021545B">
            <w:pPr>
              <w:pStyle w:val="a5"/>
              <w:ind w:firstLine="0"/>
            </w:pPr>
            <w:r>
              <w:t>профессиональной деятельности.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 xml:space="preserve">Наблюдение за деятельностью обучающегося в процессе освоения программы </w:t>
            </w:r>
            <w:r>
              <w:t>практики.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ПК 3.1. Исполнять обязанности</w:t>
            </w:r>
          </w:p>
          <w:p w:rsidR="00EB0345" w:rsidRDefault="0021545B">
            <w:pPr>
              <w:pStyle w:val="a5"/>
              <w:ind w:firstLine="0"/>
            </w:pPr>
            <w:r>
              <w:t>руководителя эстрадно</w:t>
            </w:r>
            <w:r>
              <w:softHyphen/>
              <w:t>джазового творческого коллектива.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Грамотное исполнение обязанностей</w:t>
            </w:r>
          </w:p>
          <w:p w:rsidR="00EB0345" w:rsidRDefault="0021545B">
            <w:pPr>
              <w:pStyle w:val="a5"/>
              <w:ind w:firstLine="0"/>
            </w:pPr>
            <w:r>
              <w:t>руководителя эстрадно</w:t>
            </w:r>
            <w:r>
              <w:softHyphen/>
              <w:t>джазового творческого коллектива.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 xml:space="preserve">Интерпретация результатов наблюдения над организацией репетиционной </w:t>
            </w:r>
            <w:r>
              <w:t>работы оркестра.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 xml:space="preserve">ПК 3.2. Организовывать репетиционную и концертную работу, планировать и анализировать </w:t>
            </w:r>
            <w:r>
              <w:t>результаты своей деятельности.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left" w:pos="1723"/>
              </w:tabs>
              <w:ind w:firstLine="0"/>
            </w:pPr>
            <w:r>
              <w:t>Владение методикой репетиционной работы, основами ансамблевой игры.</w:t>
            </w:r>
            <w:r>
              <w:tab/>
              <w:t>Умение</w:t>
            </w:r>
          </w:p>
          <w:p w:rsidR="00EB0345" w:rsidRDefault="0021545B">
            <w:pPr>
              <w:pStyle w:val="a5"/>
              <w:ind w:firstLine="0"/>
            </w:pPr>
            <w:r>
              <w:t>воплощать на сцене поставленные художественные задачи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Анализ выступлений эстрадного оркестра концертных программах.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 xml:space="preserve">Оценка эффективности решения </w:t>
            </w:r>
            <w:r>
              <w:t>исполнительских задач и технических трудностей в условиях репетиционной работы и публичного концертного выступления.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Текущий контроль в форме проверки дневника практики. Проверка отчета обучающегося по итогам практики. Зачет.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 xml:space="preserve">ПК 3.3. Применять базовые </w:t>
            </w:r>
            <w:r>
              <w:t>знания современной оркестровки и аранжировки.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tabs>
                <w:tab w:val="left" w:pos="2386"/>
              </w:tabs>
              <w:ind w:firstLine="0"/>
            </w:pPr>
            <w:r>
              <w:t>Владение особенностями джазового исполнительства, средствами джазовой импровизации, современной оркестровки</w:t>
            </w:r>
            <w:r>
              <w:tab/>
              <w:t>и</w:t>
            </w:r>
          </w:p>
          <w:p w:rsidR="00EB0345" w:rsidRDefault="0021545B">
            <w:pPr>
              <w:pStyle w:val="a5"/>
              <w:ind w:firstLine="0"/>
            </w:pPr>
            <w:r>
              <w:t>аранжировки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Анализ выступлений обучающегося в концертных программах.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Оценка эффективности решения ис</w:t>
            </w:r>
            <w:r>
              <w:t>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EB0345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ind w:firstLine="0"/>
            </w:pPr>
            <w:r>
              <w:t>ПК 3.4. Использовать знания методов руководства эстрадно</w:t>
            </w:r>
            <w:r>
              <w:softHyphen/>
              <w:t>джазовым коллективом и основных принципов организации его деятельности.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345" w:rsidRDefault="0021545B">
            <w:pPr>
              <w:pStyle w:val="a5"/>
              <w:tabs>
                <w:tab w:val="left" w:pos="1795"/>
              </w:tabs>
              <w:ind w:firstLine="0"/>
            </w:pPr>
            <w:r>
              <w:t>Профессиональное применение знаний и методов руководства эстрадно-джазовым коллективом,</w:t>
            </w:r>
            <w:r>
              <w:tab/>
              <w:t>знание</w:t>
            </w:r>
          </w:p>
          <w:p w:rsidR="00EB0345" w:rsidRDefault="0021545B">
            <w:pPr>
              <w:pStyle w:val="a5"/>
              <w:tabs>
                <w:tab w:val="left" w:pos="2189"/>
              </w:tabs>
              <w:ind w:firstLine="0"/>
            </w:pPr>
            <w:r>
              <w:t>основных принципов организации</w:t>
            </w:r>
            <w:r>
              <w:tab/>
              <w:t>его</w:t>
            </w:r>
          </w:p>
          <w:p w:rsidR="00EB0345" w:rsidRDefault="0021545B">
            <w:pPr>
              <w:pStyle w:val="a5"/>
              <w:ind w:firstLine="0"/>
            </w:pPr>
            <w:r>
              <w:t>деятельности.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345" w:rsidRDefault="0021545B">
            <w:pPr>
              <w:pStyle w:val="a5"/>
              <w:ind w:firstLine="0"/>
              <w:jc w:val="both"/>
            </w:pPr>
            <w:r>
              <w:t>Интерпретация результатов освоения обучающимся исполнительского репертуара. Оценка эффективности решения исполни</w:t>
            </w:r>
            <w:r>
              <w:t>тельских задач и технических трудностей в процессе разбора нового произведения.</w:t>
            </w:r>
          </w:p>
          <w:p w:rsidR="00EB0345" w:rsidRDefault="0021545B">
            <w:pPr>
              <w:pStyle w:val="a5"/>
              <w:ind w:firstLine="0"/>
              <w:jc w:val="both"/>
            </w:pPr>
            <w:r>
              <w:t>Текущий контроль в форме проверки наличия в дневнике</w:t>
            </w:r>
          </w:p>
        </w:tc>
      </w:tr>
    </w:tbl>
    <w:p w:rsidR="00EB0345" w:rsidRDefault="0021545B">
      <w:pPr>
        <w:spacing w:line="1" w:lineRule="exact"/>
      </w:pPr>
      <w:r>
        <w:br w:type="page"/>
      </w:r>
    </w:p>
    <w:p w:rsidR="00EB0345" w:rsidRDefault="00EB0345">
      <w:pPr>
        <w:sectPr w:rsidR="00EB0345">
          <w:footerReference w:type="default" r:id="rId22"/>
          <w:pgSz w:w="11900" w:h="16840"/>
          <w:pgMar w:top="711" w:right="813" w:bottom="1788" w:left="1669" w:header="283" w:footer="3" w:gutter="0"/>
          <w:pgNumType w:start="1"/>
          <w:cols w:space="720"/>
          <w:noEndnote/>
          <w:docGrid w:linePitch="360"/>
        </w:sectPr>
      </w:pPr>
    </w:p>
    <w:p w:rsidR="0021545B" w:rsidRDefault="0021545B" w:rsidP="00066EAA"/>
    <w:sectPr w:rsidR="0021545B">
      <w:pgSz w:w="11900" w:h="16840"/>
      <w:pgMar w:top="711" w:right="733" w:bottom="1201" w:left="1687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5B" w:rsidRDefault="0021545B">
      <w:r>
        <w:separator/>
      </w:r>
    </w:p>
  </w:endnote>
  <w:endnote w:type="continuationSeparator" w:id="0">
    <w:p w:rsidR="0021545B" w:rsidRDefault="0021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45" w:rsidRDefault="002154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9930765</wp:posOffset>
              </wp:positionV>
              <wp:extent cx="5925185" cy="1371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51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0345" w:rsidRDefault="0021545B">
                          <w:pPr>
                            <w:pStyle w:val="20"/>
                            <w:tabs>
                              <w:tab w:val="right" w:pos="933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6EAA" w:rsidRPr="00066EA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85.35pt;margin-top:781.95pt;width:466.55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z3jQEAABgDAAAOAAAAZHJzL2Uyb0RvYy54bWysUttKAzEQfRf8h5B3u91KvSzdiiKKICqo&#10;H5Bmk25gkwmZ2N3+vZN0W0XfxJdkbjlz5kwWV4Pt2EYFNOBqXk6mnCknoTFuXfP3t7uTC84wCteI&#10;Dpyq+VYhv1oeHy16X6kZtNA1KjACcVj1vuZtjL4qCpStsgIn4JWjpIZgRSQ3rIsmiJ7QbVfMptOz&#10;oofQ+ABSIVL0dpfky4yvtZLxWWtUkXU1J24xnyGfq3QWy4Wo1kH41siRhvgDCyuMo6YHqFsRBfsI&#10;5heUNTIAgo4TCbYArY1UeQaappz+mOa1FV7lWUgc9AeZ8P9g5dPmJTDT0O5IHics7Si3ZeSTOL3H&#10;impePVXF4QYGKtzHkYJp5kEHm26ahlGecLYHadUQmaTg/HI2Ly/mnEnKlafn5VmGL75e+4DxXoFl&#10;yah5oNVlRcXmESMxodJ9SWrm4M50XYonijsqyYrDahh5r6DZEu3uwZFgafl7I+yN1WgkQPTXH5FA&#10;c6+EtHs+NiD5M4Xxq6T9fvdz1deHXn4CAAD//wMAUEsDBBQABgAIAAAAIQBGfKuZ4AAAAA4BAAAP&#10;AAAAZHJzL2Rvd25yZXYueG1sTI8xT8MwEIV3JP6DdUgsiDpulbQNcSqEYGGjsLC5yZFE2OcodpPQ&#10;X89lgu3e3dO77xWH2Vkx4hA6TxrUKgGBVPm6o0bDx/vL/Q5EiIZqYz2hhh8McCivrwqT136iNxyP&#10;sREcQiE3GtoY+1zKULXoTFj5HolvX35wJrIcGlkPZuJwZ+U6STLpTEf8oTU9PrVYfR/PTkM2P/d3&#10;r3tcT5fKjvR5USqi0vr2Zn58ABFxjn9mWPAZHUpmOvkz1UFY1ttky1Ye0myzB7FYVLLhOqdlt0tT&#10;kGUh/9cofwEAAP//AwBQSwECLQAUAAYACAAAACEAtoM4kv4AAADhAQAAEwAAAAAAAAAAAAAAAAAA&#10;AAAAW0NvbnRlbnRfVHlwZXNdLnhtbFBLAQItABQABgAIAAAAIQA4/SH/1gAAAJQBAAALAAAAAAAA&#10;AAAAAAAAAC8BAABfcmVscy8ucmVsc1BLAQItABQABgAIAAAAIQDfxGz3jQEAABgDAAAOAAAAAAAA&#10;AAAAAAAAAC4CAABkcnMvZTJvRG9jLnhtbFBLAQItABQABgAIAAAAIQBGfKuZ4AAAAA4BAAAPAAAA&#10;AAAAAAAAAAAAAOcDAABkcnMvZG93bnJldi54bWxQSwUGAAAAAAQABADzAAAA9AQAAAAA&#10;" filled="f" stroked="f">
              <v:textbox style="mso-fit-shape-to-text:t" inset="0,0,0,0">
                <w:txbxContent>
                  <w:p w:rsidR="00EB0345" w:rsidRDefault="0021545B">
                    <w:pPr>
                      <w:pStyle w:val="20"/>
                      <w:tabs>
                        <w:tab w:val="right" w:pos="933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6EAA" w:rsidRPr="00066EA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5B" w:rsidRDefault="0021545B"/>
  </w:footnote>
  <w:footnote w:type="continuationSeparator" w:id="0">
    <w:p w:rsidR="0021545B" w:rsidRDefault="002154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BE9"/>
    <w:multiLevelType w:val="multilevel"/>
    <w:tmpl w:val="3B06D59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93C6F"/>
    <w:multiLevelType w:val="multilevel"/>
    <w:tmpl w:val="6E22A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875E5"/>
    <w:multiLevelType w:val="multilevel"/>
    <w:tmpl w:val="381E2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71402"/>
    <w:multiLevelType w:val="multilevel"/>
    <w:tmpl w:val="815AC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14FC4"/>
    <w:multiLevelType w:val="multilevel"/>
    <w:tmpl w:val="AAB2F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794A3C"/>
    <w:multiLevelType w:val="multilevel"/>
    <w:tmpl w:val="51B2B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674F9"/>
    <w:multiLevelType w:val="multilevel"/>
    <w:tmpl w:val="846A3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944118"/>
    <w:multiLevelType w:val="multilevel"/>
    <w:tmpl w:val="DE8A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6C4903"/>
    <w:multiLevelType w:val="multilevel"/>
    <w:tmpl w:val="726E4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4F4E87"/>
    <w:multiLevelType w:val="multilevel"/>
    <w:tmpl w:val="B346F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45D0C"/>
    <w:multiLevelType w:val="multilevel"/>
    <w:tmpl w:val="A21CB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055045"/>
    <w:multiLevelType w:val="multilevel"/>
    <w:tmpl w:val="66E2726A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45"/>
    <w:rsid w:val="00066EAA"/>
    <w:rsid w:val="0021545B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AE20"/>
  <w15:docId w15:val="{CCC50C69-EE4B-4C51-A334-0CF1F98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2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60"/>
      <w:ind w:firstLine="64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70646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61370" TargetMode="External"/><Relationship Id="rId12" Type="http://schemas.openxmlformats.org/officeDocument/2006/relationships/hyperlink" Target="http://lib.ulsu.ru/MegaPro/Download/MObject/8606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965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49326" TargetMode="External"/><Relationship Id="rId19" Type="http://schemas.openxmlformats.org/officeDocument/2006/relationships/hyperlink" Target="http://www.edu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891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2025-04-10T14:55:00Z</dcterms:created>
  <dcterms:modified xsi:type="dcterms:W3CDTF">2025-04-10T14:55:00Z</dcterms:modified>
</cp:coreProperties>
</file>