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18" w:rsidRPr="000426EC" w:rsidRDefault="00937518" w:rsidP="00937518">
      <w:pPr>
        <w:pStyle w:val="a3"/>
        <w:jc w:val="center"/>
        <w:rPr>
          <w:b/>
          <w:szCs w:val="28"/>
        </w:rPr>
      </w:pPr>
      <w:r w:rsidRPr="000426EC">
        <w:rPr>
          <w:b/>
          <w:szCs w:val="28"/>
        </w:rPr>
        <w:t>Министерство искусства и культурной политики Ульяновской области</w:t>
      </w:r>
    </w:p>
    <w:p w:rsidR="00937518" w:rsidRPr="000426EC" w:rsidRDefault="00937518" w:rsidP="0093751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426EC">
        <w:rPr>
          <w:rFonts w:ascii="Times New Roman" w:hAnsi="Times New Roman" w:cs="Times New Roman"/>
          <w:i w:val="0"/>
        </w:rPr>
        <w:t>Областное государственное бюджетное</w:t>
      </w:r>
    </w:p>
    <w:p w:rsidR="00937518" w:rsidRPr="000426EC" w:rsidRDefault="00937518" w:rsidP="0093751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426EC">
        <w:rPr>
          <w:rFonts w:ascii="Times New Roman" w:hAnsi="Times New Roman" w:cs="Times New Roman"/>
          <w:i w:val="0"/>
        </w:rPr>
        <w:t>профессиональное образовательное учреждение</w:t>
      </w:r>
    </w:p>
    <w:p w:rsidR="00937518" w:rsidRPr="0070114F" w:rsidRDefault="00937518" w:rsidP="001004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26EC">
        <w:rPr>
          <w:rFonts w:ascii="Times New Roman" w:hAnsi="Times New Roman" w:cs="Times New Roman"/>
          <w:b/>
          <w:color w:val="000000"/>
          <w:sz w:val="28"/>
          <w:szCs w:val="28"/>
        </w:rPr>
        <w:t>«Димитровградский музыкальный колледж»</w:t>
      </w:r>
    </w:p>
    <w:p w:rsidR="00937518" w:rsidRPr="00EE1338" w:rsidRDefault="00937518" w:rsidP="00937518">
      <w:pPr>
        <w:pStyle w:val="a3"/>
        <w:jc w:val="center"/>
        <w:rPr>
          <w:b/>
          <w:szCs w:val="28"/>
        </w:rPr>
      </w:pPr>
      <w:r w:rsidRPr="00EE1338">
        <w:rPr>
          <w:b/>
          <w:szCs w:val="28"/>
        </w:rPr>
        <w:t>Положение</w:t>
      </w:r>
    </w:p>
    <w:p w:rsidR="00937518" w:rsidRPr="000E1EB8" w:rsidRDefault="001004B7" w:rsidP="0033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E1EB8" w:rsidRPr="000E1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20">
        <w:rPr>
          <w:rFonts w:ascii="Times New Roman" w:hAnsi="Times New Roman" w:cs="Times New Roman"/>
          <w:b/>
          <w:sz w:val="28"/>
          <w:szCs w:val="28"/>
        </w:rPr>
        <w:t>Открытого В</w:t>
      </w:r>
      <w:r w:rsidR="00937518" w:rsidRPr="000E1EB8">
        <w:rPr>
          <w:rFonts w:ascii="Times New Roman" w:hAnsi="Times New Roman" w:cs="Times New Roman"/>
          <w:b/>
          <w:sz w:val="28"/>
          <w:szCs w:val="28"/>
        </w:rPr>
        <w:t xml:space="preserve">сероссийского конкурса </w:t>
      </w:r>
      <w:r w:rsidR="0091512A">
        <w:rPr>
          <w:rFonts w:ascii="Times New Roman" w:hAnsi="Times New Roman" w:cs="Times New Roman"/>
          <w:b/>
          <w:sz w:val="28"/>
          <w:szCs w:val="28"/>
        </w:rPr>
        <w:t xml:space="preserve">методических и </w:t>
      </w:r>
      <w:r w:rsidR="00913768"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="00937518" w:rsidRPr="000E1EB8">
        <w:rPr>
          <w:rFonts w:ascii="Times New Roman" w:hAnsi="Times New Roman" w:cs="Times New Roman"/>
          <w:b/>
          <w:sz w:val="28"/>
          <w:szCs w:val="28"/>
        </w:rPr>
        <w:t>работ по направлению «Музыкальное искусство»</w:t>
      </w:r>
    </w:p>
    <w:p w:rsidR="001F75FE" w:rsidRPr="001F75FE" w:rsidRDefault="001F75FE" w:rsidP="001F7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FE">
        <w:rPr>
          <w:rFonts w:ascii="Times New Roman" w:hAnsi="Times New Roman" w:cs="Times New Roman"/>
          <w:b/>
          <w:sz w:val="28"/>
          <w:szCs w:val="28"/>
        </w:rPr>
        <w:t>«</w:t>
      </w:r>
      <w:r w:rsidRPr="001F75FE">
        <w:rPr>
          <w:rFonts w:ascii="Times New Roman" w:hAnsi="Times New Roman" w:cs="Times New Roman"/>
          <w:b/>
          <w:sz w:val="28"/>
          <w:szCs w:val="28"/>
          <w:lang w:val="en-US"/>
        </w:rPr>
        <w:t>MUSIK</w:t>
      </w:r>
      <w:r w:rsidRPr="001F7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FE">
        <w:rPr>
          <w:rFonts w:ascii="Times New Roman" w:hAnsi="Times New Roman" w:cs="Times New Roman"/>
          <w:b/>
          <w:sz w:val="28"/>
          <w:szCs w:val="28"/>
          <w:lang w:val="en-US"/>
        </w:rPr>
        <w:t>PERSPECTIVE</w:t>
      </w:r>
      <w:r w:rsidRPr="001F75F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F75FE" w:rsidRPr="001F75FE" w:rsidRDefault="001F75FE" w:rsidP="00100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FE">
        <w:rPr>
          <w:rFonts w:ascii="Times New Roman" w:hAnsi="Times New Roman" w:cs="Times New Roman"/>
          <w:b/>
          <w:sz w:val="28"/>
          <w:szCs w:val="28"/>
        </w:rPr>
        <w:t>20 марта 2025 года</w:t>
      </w:r>
    </w:p>
    <w:p w:rsidR="00937518" w:rsidRPr="00DD7EC7" w:rsidRDefault="00937518" w:rsidP="00903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7EC7" w:rsidRPr="00DD7EC7" w:rsidRDefault="00DD7EC7" w:rsidP="0090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EC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условия и порядок проведения </w:t>
      </w:r>
      <w:r w:rsidR="001004B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730C48" w:rsidRPr="00730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EB8" w:rsidRPr="000E1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420">
        <w:rPr>
          <w:rFonts w:ascii="Times New Roman" w:hAnsi="Times New Roman" w:cs="Times New Roman"/>
          <w:sz w:val="28"/>
          <w:szCs w:val="28"/>
        </w:rPr>
        <w:t>Открытого В</w:t>
      </w:r>
      <w:r w:rsidRPr="00DD7EC7">
        <w:rPr>
          <w:rFonts w:ascii="Times New Roman" w:hAnsi="Times New Roman" w:cs="Times New Roman"/>
          <w:sz w:val="28"/>
          <w:szCs w:val="28"/>
        </w:rPr>
        <w:t xml:space="preserve">сероссийского конкурса </w:t>
      </w:r>
      <w:r w:rsidR="0091512A">
        <w:rPr>
          <w:rFonts w:ascii="Times New Roman" w:hAnsi="Times New Roman" w:cs="Times New Roman"/>
          <w:sz w:val="28"/>
          <w:szCs w:val="28"/>
        </w:rPr>
        <w:t xml:space="preserve">методических и </w:t>
      </w:r>
      <w:r w:rsidR="00913768">
        <w:rPr>
          <w:rFonts w:ascii="Times New Roman" w:hAnsi="Times New Roman" w:cs="Times New Roman"/>
          <w:sz w:val="28"/>
          <w:szCs w:val="28"/>
        </w:rPr>
        <w:t>творческих</w:t>
      </w:r>
      <w:r w:rsidRPr="00DD7EC7">
        <w:rPr>
          <w:rFonts w:ascii="Times New Roman" w:hAnsi="Times New Roman" w:cs="Times New Roman"/>
          <w:sz w:val="28"/>
          <w:szCs w:val="28"/>
        </w:rPr>
        <w:t xml:space="preserve"> работ по направлению «Музыкальное искусство» «</w:t>
      </w:r>
      <w:r w:rsidRPr="00DD7EC7">
        <w:rPr>
          <w:rFonts w:ascii="Times New Roman" w:hAnsi="Times New Roman" w:cs="Times New Roman"/>
          <w:sz w:val="28"/>
          <w:szCs w:val="28"/>
          <w:lang w:val="en-US"/>
        </w:rPr>
        <w:t>MUSIK</w:t>
      </w:r>
      <w:r w:rsidRPr="00DD7EC7">
        <w:rPr>
          <w:rFonts w:ascii="Times New Roman" w:hAnsi="Times New Roman" w:cs="Times New Roman"/>
          <w:sz w:val="28"/>
          <w:szCs w:val="28"/>
        </w:rPr>
        <w:t xml:space="preserve"> </w:t>
      </w:r>
      <w:r w:rsidRPr="00DD7EC7">
        <w:rPr>
          <w:rFonts w:ascii="Times New Roman" w:hAnsi="Times New Roman" w:cs="Times New Roman"/>
          <w:sz w:val="28"/>
          <w:szCs w:val="28"/>
          <w:lang w:val="en-US"/>
        </w:rPr>
        <w:t>PERSPECTIVE</w:t>
      </w:r>
      <w:r w:rsidRPr="00DD7EC7">
        <w:rPr>
          <w:rFonts w:ascii="Times New Roman" w:hAnsi="Times New Roman" w:cs="Times New Roman"/>
          <w:sz w:val="28"/>
          <w:szCs w:val="28"/>
        </w:rPr>
        <w:t>» (далее Конкурс).</w:t>
      </w:r>
    </w:p>
    <w:p w:rsidR="00DD7EC7" w:rsidRPr="00DD7EC7" w:rsidRDefault="00DD7EC7" w:rsidP="00903A7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7EC7">
        <w:rPr>
          <w:color w:val="000000"/>
          <w:sz w:val="28"/>
          <w:szCs w:val="28"/>
        </w:rPr>
        <w:t>Учредителями Конкурса являются:</w:t>
      </w:r>
    </w:p>
    <w:p w:rsidR="00DD7EC7" w:rsidRPr="00DD7EC7" w:rsidRDefault="00DD7EC7" w:rsidP="00903A7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7EC7">
        <w:rPr>
          <w:sz w:val="28"/>
          <w:szCs w:val="28"/>
        </w:rPr>
        <w:t xml:space="preserve">- </w:t>
      </w:r>
      <w:r w:rsidR="00C227BF">
        <w:rPr>
          <w:sz w:val="28"/>
          <w:szCs w:val="28"/>
        </w:rPr>
        <w:t xml:space="preserve">Министерство </w:t>
      </w:r>
      <w:r w:rsidRPr="00DD7EC7">
        <w:rPr>
          <w:sz w:val="28"/>
          <w:szCs w:val="28"/>
        </w:rPr>
        <w:t xml:space="preserve">искусства и культурной политики Ульяновской области; </w:t>
      </w:r>
    </w:p>
    <w:p w:rsidR="00DD7EC7" w:rsidRPr="00DD7EC7" w:rsidRDefault="00DD7EC7" w:rsidP="00903A7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7EC7">
        <w:rPr>
          <w:sz w:val="28"/>
          <w:szCs w:val="28"/>
        </w:rPr>
        <w:t>- Областное государственное бюджетное профессиональное образовательное учреждение «Димитровградский музыкальный колледж».</w:t>
      </w:r>
    </w:p>
    <w:p w:rsidR="00DD7EC7" w:rsidRPr="00DD7EC7" w:rsidRDefault="00DD7EC7" w:rsidP="00903A7E">
      <w:pPr>
        <w:pStyle w:val="a3"/>
        <w:ind w:firstLine="567"/>
        <w:jc w:val="both"/>
        <w:rPr>
          <w:szCs w:val="28"/>
        </w:rPr>
      </w:pPr>
      <w:r w:rsidRPr="00DD7EC7">
        <w:rPr>
          <w:szCs w:val="28"/>
        </w:rPr>
        <w:t>Организатором Конкурса является Областное государственное бюджетное профессиональное образовательное учреждение «Димитровградский музыкальный колледж».</w:t>
      </w:r>
    </w:p>
    <w:p w:rsidR="00DD7EC7" w:rsidRDefault="00DD7EC7" w:rsidP="00903A7E">
      <w:pPr>
        <w:pStyle w:val="a3"/>
        <w:ind w:firstLine="567"/>
        <w:jc w:val="both"/>
        <w:rPr>
          <w:szCs w:val="28"/>
        </w:rPr>
      </w:pPr>
    </w:p>
    <w:p w:rsidR="00DD7EC7" w:rsidRPr="00903A7E" w:rsidRDefault="00DD7EC7" w:rsidP="00903A7E">
      <w:pPr>
        <w:pStyle w:val="a3"/>
        <w:ind w:firstLine="567"/>
        <w:jc w:val="center"/>
        <w:rPr>
          <w:b/>
          <w:szCs w:val="28"/>
        </w:rPr>
      </w:pPr>
      <w:r w:rsidRPr="00DD7EC7">
        <w:rPr>
          <w:b/>
          <w:szCs w:val="28"/>
        </w:rPr>
        <w:t>2. Цель и задачи</w:t>
      </w:r>
      <w:r w:rsidR="00C227BF">
        <w:rPr>
          <w:b/>
          <w:szCs w:val="28"/>
        </w:rPr>
        <w:t xml:space="preserve"> Конкурса</w:t>
      </w:r>
    </w:p>
    <w:p w:rsidR="00DD7EC7" w:rsidRPr="00DD7EC7" w:rsidRDefault="00DD7EC7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онкурса:</w:t>
      </w:r>
    </w:p>
    <w:p w:rsidR="00DD7EC7" w:rsidRPr="00DD7EC7" w:rsidRDefault="00DD7EC7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активизация методической </w:t>
      </w:r>
      <w:r w:rsidR="009151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творческой </w:t>
      </w: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 преподавателей, стимулирование развития педагогического творчества, методики и педагогики.</w:t>
      </w:r>
    </w:p>
    <w:p w:rsidR="00DD7EC7" w:rsidRPr="00DD7EC7" w:rsidRDefault="00DD7EC7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онкурса:</w:t>
      </w:r>
    </w:p>
    <w:p w:rsidR="00DD7EC7" w:rsidRPr="00DD7EC7" w:rsidRDefault="00DD7EC7" w:rsidP="00903A7E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разнообразных </w:t>
      </w:r>
      <w:r w:rsidR="00B35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и </w:t>
      </w:r>
      <w:r w:rsidR="009137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творческих работ</w:t>
      </w: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7EC7" w:rsidRPr="00DD7EC7" w:rsidRDefault="00DD7EC7" w:rsidP="00903A7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обновление содержания, форм и методов учебно-творческой и научно-методической работы;</w:t>
      </w:r>
    </w:p>
    <w:p w:rsidR="00DD7EC7" w:rsidRPr="00DD7EC7" w:rsidRDefault="00DD7EC7" w:rsidP="00903A7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систематизация и обобщение накопленного педагогического опыта;</w:t>
      </w:r>
    </w:p>
    <w:p w:rsidR="00DD7EC7" w:rsidRPr="00DD7EC7" w:rsidRDefault="00DD7EC7" w:rsidP="00903A7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расширение методических фондов СПО, ДМШ, ДШИ и учреждений дополнительного образования детей музыкального направления, учителей музыки общеобразовательных школ, музыкальных руководителей дошкольных учреждений;</w:t>
      </w:r>
    </w:p>
    <w:p w:rsidR="00DD7EC7" w:rsidRPr="00DD7EC7" w:rsidRDefault="00DD7EC7" w:rsidP="00903A7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7E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выявление и поддержка наиболее талантливых преподавателей.</w:t>
      </w:r>
    </w:p>
    <w:p w:rsidR="00903A7E" w:rsidRDefault="00903A7E" w:rsidP="00903A7E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EC7" w:rsidRPr="00DD7EC7" w:rsidRDefault="00C227BF" w:rsidP="00903A7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3. Условия </w:t>
      </w:r>
      <w:r w:rsidRPr="00C227B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 порядок проведения Конкурса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Конкурс проводится</w:t>
      </w:r>
      <w:r w:rsidR="00DF5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заочной дистанционной форме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рассмотрения членами жюри материалов, присланных участниками.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</w:t>
      </w:r>
      <w:r w:rsidR="00D83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онкурсе могут преподаватели СПО, ДМШ, ДШИ, других учреждений дополнительного образования детей музыкального направления, учител</w:t>
      </w:r>
      <w:r w:rsidR="001004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музыки общеобразовательных школ, музыкальны</w:t>
      </w:r>
      <w:r w:rsidR="001004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1004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дошкольных учреждений России и ближнего зарубежья.</w:t>
      </w:r>
    </w:p>
    <w:p w:rsid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3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Рассматриваются работы как индивидуальные, так и в соавторстве</w:t>
      </w:r>
      <w:r w:rsidR="009151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(коллективные)</w:t>
      </w:r>
      <w:r w:rsidRPr="00903A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51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151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Форма методической или творческой работы – любая (методическая разработка, методическое сообщение, методический доклад, методическое пособие, сборник, </w:t>
      </w:r>
      <w:r w:rsidR="00695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хрестоматия, </w:t>
      </w:r>
      <w:r w:rsidR="009151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статья, эссе, сценарий урока, мероприятия, праздника</w:t>
      </w:r>
      <w:r w:rsidR="00695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музыкального спектакля и т.д.). </w:t>
      </w:r>
      <w:proofErr w:type="gramEnd"/>
    </w:p>
    <w:p w:rsidR="001F75FE" w:rsidRPr="00710B53" w:rsidRDefault="001F75FE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случае предоставления конкурс</w:t>
      </w:r>
      <w:r w:rsid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ной</w:t>
      </w:r>
      <w:r w:rsidRP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</w:t>
      </w:r>
      <w:r w:rsidRP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коллектив</w:t>
      </w:r>
      <w:r w:rsid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ом</w:t>
      </w:r>
      <w:r w:rsidRP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авторов подаётся одна заявка (с указанием Ф.И.О. всех авторов), осуществляется одна оплата и </w:t>
      </w:r>
      <w:r w:rsid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высылается один диплом с указанием всех авторов данной конкурсной работы. </w:t>
      </w:r>
    </w:p>
    <w:p w:rsidR="001F75FE" w:rsidRPr="00D82DF7" w:rsidRDefault="00C227BF" w:rsidP="001F75F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D936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</w:t>
      </w:r>
      <w:r w:rsidR="002234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36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</w:t>
      </w:r>
      <w:r w:rsidR="002234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936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4B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номинациях</w:t>
      </w:r>
      <w:r w:rsidR="00D936FC" w:rsidRPr="00D82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D3FDC" w:rsidRDefault="001F75FE" w:rsidP="0078183E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Сценарии концертов, тематических  мероприятий, литературно-музыкальных композиций, посвящённых 80-летию Победы в Великой Отечественной войне </w:t>
      </w:r>
    </w:p>
    <w:p w:rsidR="001F75FE" w:rsidRDefault="001F75FE" w:rsidP="0078183E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концертов, тематических  мероприятий, литературно-музыкальных композиций, посвящённых Году защитника Отечества</w:t>
      </w:r>
    </w:p>
    <w:p w:rsidR="001F75FE" w:rsidRDefault="001F75FE" w:rsidP="0078183E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музыкальной педагогики</w:t>
      </w:r>
    </w:p>
    <w:p w:rsidR="0078183E" w:rsidRDefault="00A8173F" w:rsidP="0078183E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педагог-музыкант</w:t>
      </w:r>
      <w:r w:rsidR="0078183E">
        <w:rPr>
          <w:rFonts w:ascii="Times New Roman" w:hAnsi="Times New Roman"/>
          <w:sz w:val="28"/>
          <w:szCs w:val="28"/>
        </w:rPr>
        <w:t xml:space="preserve"> </w:t>
      </w:r>
    </w:p>
    <w:p w:rsid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Педагог-музыкант в системе дополнительного образования</w:t>
      </w:r>
    </w:p>
    <w:p w:rsid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Педагог-музыкант в системе дошкольного образования </w:t>
      </w:r>
    </w:p>
    <w:p w:rsidR="00D936FC" w:rsidRP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Педагог-музыкант в системе общего образования </w:t>
      </w:r>
    </w:p>
    <w:p w:rsid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педагогическая философия</w:t>
      </w:r>
      <w:r w:rsidR="00352B01">
        <w:rPr>
          <w:rFonts w:ascii="Times New Roman" w:hAnsi="Times New Roman"/>
          <w:sz w:val="28"/>
          <w:szCs w:val="28"/>
        </w:rPr>
        <w:t xml:space="preserve"> </w:t>
      </w:r>
    </w:p>
    <w:p w:rsidR="00F7362A" w:rsidRDefault="00F7362A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деятельность современного педагога</w:t>
      </w:r>
    </w:p>
    <w:p w:rsidR="00352B01" w:rsidRDefault="00352B01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педагогический опыт</w:t>
      </w:r>
    </w:p>
    <w:p w:rsidR="00D82DF7" w:rsidRDefault="00D82DF7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школа сегодня и завтра</w:t>
      </w:r>
    </w:p>
    <w:p w:rsid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Традиции музыкальной педагогики в современном образовании</w:t>
      </w:r>
    </w:p>
    <w:p w:rsidR="00D936FC" w:rsidRPr="00670B1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творческой личности в системе музыкального образования </w:t>
      </w:r>
    </w:p>
    <w:p w:rsid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эстетического воспитания молодого поколения в современных условиях </w:t>
      </w:r>
    </w:p>
    <w:p w:rsidR="00D936FC" w:rsidRP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</w:t>
      </w:r>
      <w:r w:rsidRPr="00246E22">
        <w:rPr>
          <w:rFonts w:ascii="Times New Roman" w:hAnsi="Times New Roman"/>
          <w:sz w:val="28"/>
          <w:szCs w:val="28"/>
        </w:rPr>
        <w:t>образование как основа духовно-нравственного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36FC" w:rsidRDefault="00B3528F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</w:t>
      </w:r>
      <w:r w:rsidR="00D936FC" w:rsidRPr="00246E22">
        <w:rPr>
          <w:rFonts w:ascii="Times New Roman" w:hAnsi="Times New Roman"/>
          <w:sz w:val="28"/>
          <w:szCs w:val="28"/>
        </w:rPr>
        <w:t xml:space="preserve"> по</w:t>
      </w:r>
      <w:r w:rsidR="00D936FC">
        <w:rPr>
          <w:rFonts w:ascii="Times New Roman" w:hAnsi="Times New Roman"/>
          <w:sz w:val="28"/>
          <w:szCs w:val="28"/>
        </w:rPr>
        <w:t>пуляризации классической музыки</w:t>
      </w:r>
    </w:p>
    <w:p w:rsidR="00D82DF7" w:rsidRPr="00D82DF7" w:rsidRDefault="00D82DF7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0B1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Игровые технологии на уроках музык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</w:p>
    <w:p w:rsidR="00D936FC" w:rsidRPr="00A8173F" w:rsidRDefault="00A11B8D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="00D936FC" w:rsidRPr="005069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Информационные технологии в </w:t>
        </w:r>
        <w:r w:rsidR="00D936F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музыкальном </w:t>
        </w:r>
        <w:r w:rsidR="00D936FC" w:rsidRPr="005069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образовании</w:t>
        </w:r>
      </w:hyperlink>
      <w:r w:rsidR="00D936F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D936FC" w:rsidRPr="00670B1C" w:rsidRDefault="00A11B8D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hyperlink r:id="rId7" w:history="1">
        <w:proofErr w:type="spellStart"/>
        <w:r w:rsidR="00D936FC" w:rsidRPr="00670B1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Здоровьесберегающие</w:t>
        </w:r>
        <w:proofErr w:type="spellEnd"/>
        <w:r w:rsidR="00D936FC" w:rsidRPr="00670B1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технологии</w:t>
        </w:r>
      </w:hyperlink>
      <w:r w:rsidR="00D936FC" w:rsidRPr="00670B1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936F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 музыкальном образовании</w:t>
      </w:r>
    </w:p>
    <w:p w:rsidR="00D82DF7" w:rsidRPr="00670B1C" w:rsidRDefault="00D82DF7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Коррекционная педагогика в музыкальном образовании</w:t>
      </w:r>
    </w:p>
    <w:p w:rsidR="00D82DF7" w:rsidRPr="00670B1C" w:rsidRDefault="00D82DF7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одарёнными детьми</w:t>
      </w:r>
    </w:p>
    <w:p w:rsidR="00D82DF7" w:rsidRPr="00670B1C" w:rsidRDefault="00D82DF7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6E22">
        <w:rPr>
          <w:rFonts w:ascii="Times New Roman" w:hAnsi="Times New Roman"/>
          <w:sz w:val="28"/>
          <w:szCs w:val="28"/>
        </w:rPr>
        <w:t>Психологические аспекты само</w:t>
      </w:r>
      <w:r>
        <w:rPr>
          <w:rFonts w:ascii="Times New Roman" w:hAnsi="Times New Roman"/>
          <w:sz w:val="28"/>
          <w:szCs w:val="28"/>
        </w:rPr>
        <w:t>определения творческой личности</w:t>
      </w:r>
    </w:p>
    <w:p w:rsidR="00D936FC" w:rsidRPr="00D82DF7" w:rsidRDefault="00D82DF7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с родителями учеников (воспитанников) </w:t>
      </w:r>
    </w:p>
    <w:p w:rsidR="00D936FC" w:rsidRP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Профориентационная работа</w:t>
      </w:r>
    </w:p>
    <w:p w:rsidR="00D936FC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6E22">
        <w:rPr>
          <w:rFonts w:ascii="Times New Roman" w:hAnsi="Times New Roman"/>
          <w:sz w:val="28"/>
          <w:szCs w:val="28"/>
        </w:rPr>
        <w:lastRenderedPageBreak/>
        <w:t>Преемственность программных требований в современной системе музыкального образования в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A10">
        <w:rPr>
          <w:rFonts w:ascii="Times New Roman" w:hAnsi="Times New Roman"/>
          <w:sz w:val="28"/>
          <w:szCs w:val="28"/>
        </w:rPr>
        <w:t>«Школа – колледж – ВУЗ»</w:t>
      </w:r>
    </w:p>
    <w:p w:rsidR="00D936FC" w:rsidRPr="00246E22" w:rsidRDefault="00D936FC" w:rsidP="00D936FC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6E22">
        <w:rPr>
          <w:rFonts w:ascii="Times New Roman" w:hAnsi="Times New Roman"/>
          <w:sz w:val="28"/>
          <w:szCs w:val="28"/>
        </w:rPr>
        <w:t>ути взаимо</w:t>
      </w:r>
      <w:r>
        <w:rPr>
          <w:rFonts w:ascii="Times New Roman" w:hAnsi="Times New Roman"/>
          <w:sz w:val="28"/>
          <w:szCs w:val="28"/>
        </w:rPr>
        <w:t>действия ДШИ и музыкальных</w:t>
      </w:r>
      <w:r w:rsidRPr="00246E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E22">
        <w:rPr>
          <w:rFonts w:ascii="Times New Roman" w:hAnsi="Times New Roman"/>
          <w:sz w:val="28"/>
          <w:szCs w:val="28"/>
        </w:rPr>
        <w:t>ССУЗов</w:t>
      </w:r>
      <w:proofErr w:type="spellEnd"/>
      <w:r w:rsidRPr="00246E22">
        <w:rPr>
          <w:rFonts w:ascii="Times New Roman" w:hAnsi="Times New Roman"/>
          <w:sz w:val="28"/>
          <w:szCs w:val="28"/>
        </w:rPr>
        <w:t xml:space="preserve"> в вопросе проф</w:t>
      </w:r>
      <w:r>
        <w:rPr>
          <w:rFonts w:ascii="Times New Roman" w:hAnsi="Times New Roman"/>
          <w:sz w:val="28"/>
          <w:szCs w:val="28"/>
        </w:rPr>
        <w:t>ессиональной</w:t>
      </w:r>
      <w:r w:rsidRPr="00246E22">
        <w:rPr>
          <w:rFonts w:ascii="Times New Roman" w:hAnsi="Times New Roman"/>
          <w:sz w:val="28"/>
          <w:szCs w:val="28"/>
        </w:rPr>
        <w:t xml:space="preserve"> ориентации учащихся и их взаимные интересы.</w:t>
      </w:r>
    </w:p>
    <w:p w:rsidR="00D82DF7" w:rsidRDefault="00D82DF7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Авторские программы</w:t>
      </w:r>
    </w:p>
    <w:p w:rsidR="00D936FC" w:rsidRDefault="00D82DF7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Авторские методики</w:t>
      </w:r>
    </w:p>
    <w:p w:rsidR="0091512A" w:rsidRDefault="0091512A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урок </w:t>
      </w:r>
    </w:p>
    <w:p w:rsidR="0091512A" w:rsidRDefault="0091512A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Мастер-класс </w:t>
      </w:r>
    </w:p>
    <w:p w:rsidR="0091512A" w:rsidRDefault="0091512A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внеклассного мероприятия</w:t>
      </w:r>
    </w:p>
    <w:p w:rsidR="0091512A" w:rsidRDefault="0091512A" w:rsidP="00D82DF7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праздника </w:t>
      </w:r>
    </w:p>
    <w:p w:rsidR="00D94D24" w:rsidRDefault="0091512A" w:rsidP="0091512A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Досуговая деятельность</w:t>
      </w:r>
      <w:r w:rsidR="00730C48">
        <w:rPr>
          <w:rFonts w:ascii="Times New Roman" w:hAnsi="Times New Roman"/>
          <w:sz w:val="28"/>
          <w:szCs w:val="28"/>
        </w:rPr>
        <w:t xml:space="preserve"> </w:t>
      </w:r>
    </w:p>
    <w:p w:rsidR="00DD4F83" w:rsidRDefault="00DD4F83" w:rsidP="0091512A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Смежные виды искусств</w:t>
      </w:r>
    </w:p>
    <w:p w:rsidR="00730C48" w:rsidRPr="0091512A" w:rsidRDefault="00730C48" w:rsidP="0091512A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формы работы</w:t>
      </w:r>
    </w:p>
    <w:p w:rsidR="00AB3652" w:rsidRPr="00AB3652" w:rsidRDefault="00AB3652" w:rsidP="00AB3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652">
        <w:rPr>
          <w:rFonts w:ascii="Times New Roman" w:hAnsi="Times New Roman"/>
          <w:sz w:val="28"/>
          <w:szCs w:val="28"/>
        </w:rPr>
        <w:t>Конкурсная работа может быть представлена в форме методической разработки, доклада, статьи, методических рекомендаций, учебно-методического пособия, наглядного пособия, рабочей тетради, реферата, эссе, презентации, курса лекций, самоучителя, справочника, нотного сборника, учебника, видеозаписи мероприятия</w:t>
      </w:r>
      <w:r w:rsidR="002234B9">
        <w:rPr>
          <w:rFonts w:ascii="Times New Roman" w:hAnsi="Times New Roman"/>
          <w:sz w:val="28"/>
          <w:szCs w:val="28"/>
        </w:rPr>
        <w:t xml:space="preserve"> (продолжительность</w:t>
      </w:r>
      <w:r w:rsidR="00352B01">
        <w:rPr>
          <w:rFonts w:ascii="Times New Roman" w:hAnsi="Times New Roman"/>
          <w:sz w:val="28"/>
          <w:szCs w:val="28"/>
        </w:rPr>
        <w:t xml:space="preserve"> видеозаписи не более 45 минут)</w:t>
      </w:r>
      <w:r w:rsidRPr="00AB36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652">
        <w:rPr>
          <w:rFonts w:ascii="Times New Roman" w:hAnsi="Times New Roman"/>
          <w:sz w:val="28"/>
          <w:szCs w:val="28"/>
        </w:rPr>
        <w:t>видеодоклада</w:t>
      </w:r>
      <w:proofErr w:type="spellEnd"/>
      <w:r w:rsidRPr="00AB3652">
        <w:rPr>
          <w:rFonts w:ascii="Times New Roman" w:hAnsi="Times New Roman"/>
          <w:sz w:val="28"/>
          <w:szCs w:val="28"/>
        </w:rPr>
        <w:t xml:space="preserve"> и любой другой формы методической продукции. </w:t>
      </w:r>
      <w:proofErr w:type="gramEnd"/>
    </w:p>
    <w:p w:rsidR="00AB3652" w:rsidRPr="00AB3652" w:rsidRDefault="00AB3652" w:rsidP="00AB3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652">
        <w:rPr>
          <w:rFonts w:ascii="Times New Roman" w:hAnsi="Times New Roman"/>
          <w:sz w:val="28"/>
          <w:szCs w:val="28"/>
        </w:rPr>
        <w:t xml:space="preserve">Форма предоставления работы электронная. Названия файлов (текстовых, видео или других) должны содержать фамилию и инициалы </w:t>
      </w:r>
      <w:proofErr w:type="gramStart"/>
      <w:r w:rsidRPr="00AB3652">
        <w:rPr>
          <w:rFonts w:ascii="Times New Roman" w:hAnsi="Times New Roman"/>
          <w:sz w:val="28"/>
          <w:szCs w:val="28"/>
        </w:rPr>
        <w:t>автора</w:t>
      </w:r>
      <w:proofErr w:type="gramEnd"/>
      <w:r w:rsidRPr="00AB3652">
        <w:rPr>
          <w:rFonts w:ascii="Times New Roman" w:hAnsi="Times New Roman"/>
          <w:sz w:val="28"/>
          <w:szCs w:val="28"/>
        </w:rPr>
        <w:t xml:space="preserve"> и краткое название работы, например: «</w:t>
      </w:r>
      <w:r>
        <w:rPr>
          <w:rFonts w:ascii="Times New Roman" w:hAnsi="Times New Roman"/>
          <w:sz w:val="28"/>
          <w:szCs w:val="28"/>
        </w:rPr>
        <w:t xml:space="preserve">Петров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r w:rsidRPr="00AB3652">
        <w:rPr>
          <w:rFonts w:ascii="Times New Roman" w:hAnsi="Times New Roman"/>
          <w:sz w:val="28"/>
          <w:szCs w:val="28"/>
        </w:rPr>
        <w:t>._Методическая</w:t>
      </w:r>
      <w:proofErr w:type="spellEnd"/>
      <w:r w:rsidRPr="00AB3652">
        <w:rPr>
          <w:rFonts w:ascii="Times New Roman" w:hAnsi="Times New Roman"/>
          <w:sz w:val="28"/>
          <w:szCs w:val="28"/>
        </w:rPr>
        <w:t xml:space="preserve"> разработка». </w:t>
      </w:r>
    </w:p>
    <w:p w:rsidR="00AB3652" w:rsidRDefault="00AB3652" w:rsidP="00903A7E">
      <w:pPr>
        <w:pStyle w:val="a3"/>
        <w:ind w:firstLine="567"/>
        <w:jc w:val="both"/>
        <w:rPr>
          <w:szCs w:val="28"/>
        </w:rPr>
      </w:pPr>
    </w:p>
    <w:p w:rsidR="00C227BF" w:rsidRDefault="00C227BF" w:rsidP="00903A7E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3.5. </w:t>
      </w:r>
      <w:r w:rsidRPr="00C227BF">
        <w:rPr>
          <w:b/>
          <w:szCs w:val="28"/>
        </w:rPr>
        <w:t>Дата проведения Конкурса</w:t>
      </w:r>
      <w:r w:rsidR="00903A7E">
        <w:rPr>
          <w:b/>
          <w:szCs w:val="28"/>
        </w:rPr>
        <w:t xml:space="preserve"> </w:t>
      </w:r>
      <w:r w:rsidR="001F75FE">
        <w:rPr>
          <w:b/>
          <w:szCs w:val="28"/>
        </w:rPr>
        <w:t>20</w:t>
      </w:r>
      <w:r w:rsidR="00903A7E" w:rsidRPr="009A47A6">
        <w:rPr>
          <w:b/>
          <w:szCs w:val="28"/>
        </w:rPr>
        <w:t xml:space="preserve"> </w:t>
      </w:r>
      <w:r w:rsidR="001F75FE">
        <w:rPr>
          <w:b/>
          <w:szCs w:val="28"/>
        </w:rPr>
        <w:t>марта</w:t>
      </w:r>
      <w:r w:rsidR="00903A7E" w:rsidRPr="009A47A6">
        <w:rPr>
          <w:b/>
          <w:szCs w:val="28"/>
        </w:rPr>
        <w:t xml:space="preserve"> 202</w:t>
      </w:r>
      <w:r w:rsidR="00AC6261">
        <w:rPr>
          <w:b/>
          <w:szCs w:val="28"/>
        </w:rPr>
        <w:t>5</w:t>
      </w:r>
      <w:r w:rsidR="00903A7E" w:rsidRPr="009A47A6">
        <w:rPr>
          <w:b/>
          <w:szCs w:val="28"/>
        </w:rPr>
        <w:t xml:space="preserve"> года.</w:t>
      </w:r>
      <w:r w:rsidR="0035570C">
        <w:rPr>
          <w:szCs w:val="28"/>
        </w:rPr>
        <w:t xml:space="preserve"> </w:t>
      </w:r>
    </w:p>
    <w:p w:rsidR="0035570C" w:rsidRDefault="0035570C" w:rsidP="0035570C">
      <w:pPr>
        <w:pStyle w:val="21"/>
        <w:rPr>
          <w:color w:val="000000"/>
          <w:sz w:val="28"/>
          <w:szCs w:val="28"/>
          <w:shd w:val="clear" w:color="auto" w:fill="FFFFFF"/>
          <w:lang w:eastAsia="zh-CN"/>
        </w:rPr>
      </w:pPr>
      <w:r w:rsidRPr="0035570C">
        <w:rPr>
          <w:b/>
          <w:color w:val="000000"/>
          <w:sz w:val="28"/>
          <w:szCs w:val="28"/>
          <w:shd w:val="clear" w:color="auto" w:fill="FFFFFF"/>
          <w:lang w:eastAsia="zh-CN"/>
        </w:rPr>
        <w:t>Заявка об участии в конкурсе</w:t>
      </w:r>
      <w:r w:rsidRPr="0035570C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(Приложение 1) </w:t>
      </w:r>
      <w:r w:rsidRPr="0035570C">
        <w:rPr>
          <w:color w:val="000000"/>
          <w:sz w:val="28"/>
          <w:szCs w:val="28"/>
          <w:shd w:val="clear" w:color="auto" w:fill="FFFFFF"/>
          <w:lang w:eastAsia="zh-CN"/>
        </w:rPr>
        <w:t xml:space="preserve">подлежит обязательному заполнению и направляется в электронном виде </w:t>
      </w:r>
      <w:r w:rsidR="006B13D8">
        <w:rPr>
          <w:color w:val="000000"/>
          <w:sz w:val="28"/>
          <w:szCs w:val="28"/>
          <w:shd w:val="clear" w:color="auto" w:fill="FFFFFF"/>
          <w:lang w:eastAsia="zh-CN"/>
        </w:rPr>
        <w:t xml:space="preserve">вместе с </w:t>
      </w:r>
      <w:r w:rsidRPr="0035570C">
        <w:rPr>
          <w:b/>
          <w:color w:val="000000"/>
          <w:sz w:val="28"/>
          <w:szCs w:val="28"/>
          <w:shd w:val="clear" w:color="auto" w:fill="FFFFFF"/>
          <w:lang w:eastAsia="zh-CN"/>
        </w:rPr>
        <w:t>копией квитанции</w:t>
      </w:r>
      <w:r w:rsidRPr="0035570C">
        <w:rPr>
          <w:color w:val="000000"/>
          <w:sz w:val="28"/>
          <w:szCs w:val="28"/>
          <w:shd w:val="clear" w:color="auto" w:fill="FFFFFF"/>
          <w:lang w:eastAsia="zh-CN"/>
        </w:rPr>
        <w:t xml:space="preserve"> об оплате организационного взноса в ОГБПОУ «ДМК» по электронной почте </w:t>
      </w:r>
      <w:hyperlink r:id="rId8" w:history="1">
        <w:r w:rsidR="00B3528F" w:rsidRPr="00C77E58">
          <w:rPr>
            <w:color w:val="0000FF"/>
            <w:sz w:val="28"/>
            <w:szCs w:val="28"/>
            <w:u w:val="single"/>
            <w:lang w:val="en-US"/>
          </w:rPr>
          <w:t>konkursdmk</w:t>
        </w:r>
        <w:r w:rsidR="00B3528F" w:rsidRPr="00C77E58">
          <w:rPr>
            <w:color w:val="0000FF"/>
            <w:sz w:val="28"/>
            <w:szCs w:val="28"/>
            <w:u w:val="single"/>
          </w:rPr>
          <w:t>@</w:t>
        </w:r>
        <w:r w:rsidR="00B3528F" w:rsidRPr="00C77E58">
          <w:rPr>
            <w:color w:val="0000FF"/>
            <w:sz w:val="28"/>
            <w:szCs w:val="28"/>
            <w:u w:val="single"/>
            <w:lang w:val="en-US"/>
          </w:rPr>
          <w:t>yandex</w:t>
        </w:r>
        <w:r w:rsidR="00B3528F" w:rsidRPr="00C77E58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3528F" w:rsidRPr="00C77E5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9A47A6">
        <w:rPr>
          <w:b/>
          <w:color w:val="000000"/>
          <w:sz w:val="28"/>
          <w:szCs w:val="28"/>
          <w:shd w:val="clear" w:color="auto" w:fill="FFFFFF"/>
          <w:lang w:eastAsia="zh-CN"/>
        </w:rPr>
        <w:t xml:space="preserve">до </w:t>
      </w:r>
      <w:r w:rsidR="00AC6261">
        <w:rPr>
          <w:b/>
          <w:color w:val="000000"/>
          <w:sz w:val="28"/>
          <w:szCs w:val="28"/>
          <w:shd w:val="clear" w:color="auto" w:fill="FFFFFF"/>
          <w:lang w:eastAsia="zh-CN"/>
        </w:rPr>
        <w:t>1</w:t>
      </w:r>
      <w:r w:rsidR="001F75FE">
        <w:rPr>
          <w:b/>
          <w:color w:val="000000"/>
          <w:sz w:val="28"/>
          <w:szCs w:val="28"/>
          <w:shd w:val="clear" w:color="auto" w:fill="FFFFFF"/>
          <w:lang w:eastAsia="zh-CN"/>
        </w:rPr>
        <w:t>5</w:t>
      </w:r>
      <w:r w:rsidRPr="009A47A6">
        <w:rPr>
          <w:b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F75FE">
        <w:rPr>
          <w:b/>
          <w:color w:val="000000"/>
          <w:sz w:val="28"/>
          <w:szCs w:val="28"/>
          <w:shd w:val="clear" w:color="auto" w:fill="FFFFFF"/>
          <w:lang w:eastAsia="zh-CN"/>
        </w:rPr>
        <w:t>марта</w:t>
      </w:r>
      <w:r w:rsidRPr="009A47A6">
        <w:rPr>
          <w:b/>
          <w:color w:val="000000"/>
          <w:sz w:val="28"/>
          <w:szCs w:val="28"/>
          <w:shd w:val="clear" w:color="auto" w:fill="FFFFFF"/>
          <w:lang w:eastAsia="zh-CN"/>
        </w:rPr>
        <w:t xml:space="preserve"> 202</w:t>
      </w:r>
      <w:r w:rsidR="00AC6261">
        <w:rPr>
          <w:b/>
          <w:color w:val="000000"/>
          <w:sz w:val="28"/>
          <w:szCs w:val="28"/>
          <w:shd w:val="clear" w:color="auto" w:fill="FFFFFF"/>
          <w:lang w:eastAsia="zh-CN"/>
        </w:rPr>
        <w:t>5</w:t>
      </w:r>
      <w:r w:rsidRPr="009A47A6">
        <w:rPr>
          <w:b/>
          <w:color w:val="000000"/>
          <w:sz w:val="28"/>
          <w:szCs w:val="28"/>
          <w:shd w:val="clear" w:color="auto" w:fill="FFFFFF"/>
          <w:lang w:eastAsia="zh-CN"/>
        </w:rPr>
        <w:t xml:space="preserve"> года включительно.</w:t>
      </w:r>
      <w:r w:rsidRPr="0035570C">
        <w:rPr>
          <w:color w:val="000000"/>
          <w:sz w:val="28"/>
          <w:szCs w:val="28"/>
          <w:shd w:val="clear" w:color="auto" w:fill="FFFFFF"/>
          <w:lang w:eastAsia="zh-CN"/>
        </w:rPr>
        <w:t xml:space="preserve"> Все вопросы, связанные с проведением Конкурса, можно уточнить по </w:t>
      </w:r>
      <w:proofErr w:type="gramStart"/>
      <w:r w:rsidRPr="0035570C">
        <w:rPr>
          <w:color w:val="000000"/>
          <w:sz w:val="28"/>
          <w:szCs w:val="28"/>
          <w:shd w:val="clear" w:color="auto" w:fill="FFFFFF"/>
          <w:lang w:eastAsia="zh-CN"/>
        </w:rPr>
        <w:t>е</w:t>
      </w:r>
      <w:proofErr w:type="gramEnd"/>
      <w:r w:rsidRPr="0035570C">
        <w:rPr>
          <w:color w:val="000000"/>
          <w:sz w:val="28"/>
          <w:szCs w:val="28"/>
          <w:shd w:val="clear" w:color="auto" w:fill="FFFFFF"/>
          <w:lang w:eastAsia="zh-CN"/>
        </w:rPr>
        <w:t>-</w:t>
      </w:r>
      <w:proofErr w:type="spellStart"/>
      <w:r w:rsidRPr="0035570C">
        <w:rPr>
          <w:color w:val="000000"/>
          <w:sz w:val="28"/>
          <w:szCs w:val="28"/>
          <w:shd w:val="clear" w:color="auto" w:fill="FFFFFF"/>
          <w:lang w:eastAsia="zh-CN"/>
        </w:rPr>
        <w:t>mail</w:t>
      </w:r>
      <w:proofErr w:type="spellEnd"/>
      <w:r w:rsidRPr="0035570C">
        <w:rPr>
          <w:color w:val="000000"/>
          <w:sz w:val="28"/>
          <w:szCs w:val="28"/>
          <w:shd w:val="clear" w:color="auto" w:fill="FFFFFF"/>
          <w:lang w:eastAsia="zh-CN"/>
        </w:rPr>
        <w:t xml:space="preserve"> или по телефону (8-84235) 3-59-54. </w:t>
      </w:r>
    </w:p>
    <w:p w:rsidR="006B13D8" w:rsidRPr="0035570C" w:rsidRDefault="006B13D8" w:rsidP="0035570C">
      <w:pPr>
        <w:pStyle w:val="21"/>
        <w:rPr>
          <w:color w:val="000000"/>
          <w:sz w:val="28"/>
          <w:szCs w:val="28"/>
          <w:shd w:val="clear" w:color="auto" w:fill="FFFFFF"/>
          <w:lang w:eastAsia="zh-CN"/>
        </w:rPr>
      </w:pP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Высылая заявку, участник Конкурса тем самым даёт согласие на обработку указанных персональных данных. </w:t>
      </w:r>
    </w:p>
    <w:p w:rsidR="00C227BF" w:rsidRDefault="00C227BF" w:rsidP="00903A7E">
      <w:pPr>
        <w:pStyle w:val="a3"/>
        <w:ind w:firstLine="567"/>
        <w:jc w:val="both"/>
        <w:rPr>
          <w:b/>
          <w:szCs w:val="28"/>
        </w:rPr>
      </w:pPr>
      <w:r w:rsidRPr="00C227BF">
        <w:rPr>
          <w:szCs w:val="28"/>
        </w:rPr>
        <w:t>3.6</w:t>
      </w:r>
      <w:r>
        <w:rPr>
          <w:b/>
          <w:szCs w:val="28"/>
        </w:rPr>
        <w:t xml:space="preserve"> Жюри</w:t>
      </w:r>
      <w:r w:rsidR="0035570C">
        <w:rPr>
          <w:b/>
          <w:szCs w:val="28"/>
        </w:rPr>
        <w:t xml:space="preserve">. </w:t>
      </w:r>
    </w:p>
    <w:p w:rsidR="00AC1347" w:rsidRDefault="00C227BF" w:rsidP="00903A7E">
      <w:pPr>
        <w:pStyle w:val="a3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оценки конкурсных материалов оргкомитет формирует состав жюри из ведущих преподавателей </w:t>
      </w:r>
      <w:r w:rsidR="00903A7E">
        <w:rPr>
          <w:color w:val="000000"/>
          <w:shd w:val="clear" w:color="auto" w:fill="FFFFFF"/>
        </w:rPr>
        <w:t xml:space="preserve">и экспертов </w:t>
      </w:r>
      <w:r>
        <w:rPr>
          <w:color w:val="000000"/>
          <w:shd w:val="clear" w:color="auto" w:fill="FFFFFF"/>
        </w:rPr>
        <w:t>в области музыкальной педагогики</w:t>
      </w:r>
      <w:r w:rsidR="00903A7E">
        <w:rPr>
          <w:color w:val="000000"/>
          <w:shd w:val="clear" w:color="auto" w:fill="FFFFFF"/>
        </w:rPr>
        <w:t>.</w:t>
      </w:r>
    </w:p>
    <w:p w:rsidR="00C227BF" w:rsidRPr="00AC1347" w:rsidRDefault="00AC1347" w:rsidP="00AC1347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Конкурсные выступления в каждом из направлений (номинаций и дисциплин) оценивает компетентное жюри из числа ведущих преподавателей Областного государственного</w:t>
      </w:r>
      <w:r w:rsidRPr="00A00F92">
        <w:rPr>
          <w:szCs w:val="28"/>
        </w:rPr>
        <w:t xml:space="preserve"> </w:t>
      </w:r>
      <w:r>
        <w:rPr>
          <w:szCs w:val="28"/>
        </w:rPr>
        <w:t>бюджетного</w:t>
      </w:r>
      <w:r w:rsidRPr="00A00F92">
        <w:rPr>
          <w:szCs w:val="28"/>
        </w:rPr>
        <w:t xml:space="preserve"> </w:t>
      </w:r>
      <w:r w:rsidRPr="00A00F92">
        <w:t>профессионально</w:t>
      </w:r>
      <w:r>
        <w:t>го</w:t>
      </w:r>
      <w:r w:rsidRPr="00A00F92">
        <w:t xml:space="preserve"> образовательно</w:t>
      </w:r>
      <w:r>
        <w:t>го</w:t>
      </w:r>
      <w:r w:rsidRPr="00A00F92">
        <w:t xml:space="preserve"> </w:t>
      </w:r>
      <w:r w:rsidRPr="00A00F92">
        <w:rPr>
          <w:szCs w:val="28"/>
        </w:rPr>
        <w:t>учреж</w:t>
      </w:r>
      <w:r>
        <w:rPr>
          <w:szCs w:val="28"/>
        </w:rPr>
        <w:t xml:space="preserve">дения </w:t>
      </w:r>
      <w:r w:rsidRPr="00A00F92">
        <w:rPr>
          <w:szCs w:val="28"/>
        </w:rPr>
        <w:t>«Димитровградский музыкальный колледж»</w:t>
      </w:r>
      <w:r>
        <w:rPr>
          <w:szCs w:val="28"/>
        </w:rPr>
        <w:t xml:space="preserve">, </w:t>
      </w:r>
      <w:r w:rsidRPr="008F0C80">
        <w:rPr>
          <w:szCs w:val="28"/>
        </w:rPr>
        <w:t>Казанской государ</w:t>
      </w:r>
      <w:r>
        <w:rPr>
          <w:szCs w:val="28"/>
        </w:rPr>
        <w:t xml:space="preserve">ственной консерватории им. </w:t>
      </w:r>
      <w:proofErr w:type="spellStart"/>
      <w:r>
        <w:rPr>
          <w:szCs w:val="28"/>
        </w:rPr>
        <w:t>Н.Г.</w:t>
      </w:r>
      <w:r w:rsidRPr="008F0C80">
        <w:rPr>
          <w:szCs w:val="28"/>
        </w:rPr>
        <w:t>Жиганова</w:t>
      </w:r>
      <w:proofErr w:type="spellEnd"/>
      <w:r w:rsidRPr="008F0C80">
        <w:rPr>
          <w:szCs w:val="28"/>
        </w:rPr>
        <w:t xml:space="preserve">, </w:t>
      </w:r>
      <w:r>
        <w:rPr>
          <w:szCs w:val="28"/>
        </w:rPr>
        <w:t xml:space="preserve"> </w:t>
      </w:r>
      <w:r w:rsidRPr="00684237">
        <w:rPr>
          <w:szCs w:val="28"/>
        </w:rPr>
        <w:t>Музыкального училища им</w:t>
      </w:r>
      <w:r>
        <w:rPr>
          <w:szCs w:val="28"/>
        </w:rPr>
        <w:t xml:space="preserve">. </w:t>
      </w:r>
      <w:proofErr w:type="spellStart"/>
      <w:r w:rsidRPr="00684237">
        <w:rPr>
          <w:szCs w:val="28"/>
        </w:rPr>
        <w:t>Г.И.Шадриной</w:t>
      </w:r>
      <w:proofErr w:type="spellEnd"/>
      <w:r w:rsidRPr="00684237">
        <w:rPr>
          <w:szCs w:val="28"/>
        </w:rPr>
        <w:t xml:space="preserve"> Ульяновского государственного </w:t>
      </w:r>
      <w:r w:rsidRPr="00684237">
        <w:rPr>
          <w:szCs w:val="28"/>
        </w:rPr>
        <w:lastRenderedPageBreak/>
        <w:t>университета</w:t>
      </w:r>
      <w:r w:rsidR="00D200AA">
        <w:rPr>
          <w:szCs w:val="28"/>
        </w:rPr>
        <w:t xml:space="preserve">, </w:t>
      </w:r>
      <w:r w:rsidR="00F723A0">
        <w:rPr>
          <w:szCs w:val="28"/>
        </w:rPr>
        <w:t xml:space="preserve">к работе в жюри </w:t>
      </w:r>
      <w:r w:rsidR="00D200AA">
        <w:rPr>
          <w:szCs w:val="28"/>
        </w:rPr>
        <w:t xml:space="preserve">привлекаются </w:t>
      </w:r>
      <w:r w:rsidR="00885AA5">
        <w:rPr>
          <w:szCs w:val="28"/>
        </w:rPr>
        <w:t xml:space="preserve">руководители, </w:t>
      </w:r>
      <w:r w:rsidR="00D200AA">
        <w:rPr>
          <w:szCs w:val="28"/>
        </w:rPr>
        <w:t xml:space="preserve">методисты ДШИ и дошкольных учреждений. </w:t>
      </w:r>
      <w:proofErr w:type="gramEnd"/>
    </w:p>
    <w:p w:rsidR="00C227BF" w:rsidRDefault="00C227BF" w:rsidP="00903A7E">
      <w:pPr>
        <w:pStyle w:val="a3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Решения компетентного жюри пересмотру и обжалованию не подлежат. Результаты размещаются на сайте ОГБПОУ «</w:t>
      </w:r>
      <w:proofErr w:type="spellStart"/>
      <w:r>
        <w:rPr>
          <w:color w:val="000000"/>
          <w:shd w:val="clear" w:color="auto" w:fill="FFFFFF"/>
        </w:rPr>
        <w:t>Димитровградский</w:t>
      </w:r>
      <w:proofErr w:type="spellEnd"/>
      <w:r>
        <w:rPr>
          <w:color w:val="000000"/>
          <w:shd w:val="clear" w:color="auto" w:fill="FFFFFF"/>
        </w:rPr>
        <w:t xml:space="preserve"> музыкальный колледж»</w:t>
      </w:r>
      <w:r w:rsidR="00AB3652">
        <w:rPr>
          <w:color w:val="000000"/>
          <w:shd w:val="clear" w:color="auto" w:fill="FFFFFF"/>
        </w:rPr>
        <w:t xml:space="preserve"> </w:t>
      </w:r>
      <w:r w:rsidR="001F75FE">
        <w:rPr>
          <w:b/>
          <w:color w:val="000000"/>
          <w:shd w:val="clear" w:color="auto" w:fill="FFFFFF"/>
        </w:rPr>
        <w:t>22-23</w:t>
      </w:r>
      <w:r w:rsidR="00AB3652" w:rsidRPr="00AB3652">
        <w:rPr>
          <w:b/>
          <w:color w:val="000000"/>
          <w:shd w:val="clear" w:color="auto" w:fill="FFFFFF"/>
        </w:rPr>
        <w:t xml:space="preserve"> </w:t>
      </w:r>
      <w:r w:rsidR="001F75FE">
        <w:rPr>
          <w:b/>
          <w:color w:val="000000"/>
          <w:shd w:val="clear" w:color="auto" w:fill="FFFFFF"/>
        </w:rPr>
        <w:t>марта</w:t>
      </w:r>
      <w:r w:rsidR="001004B7">
        <w:rPr>
          <w:b/>
          <w:color w:val="000000"/>
          <w:shd w:val="clear" w:color="auto" w:fill="FFFFFF"/>
        </w:rPr>
        <w:t xml:space="preserve"> </w:t>
      </w:r>
      <w:r w:rsidR="00AB3652" w:rsidRPr="00AB3652">
        <w:rPr>
          <w:b/>
          <w:color w:val="000000"/>
          <w:shd w:val="clear" w:color="auto" w:fill="FFFFFF"/>
        </w:rPr>
        <w:t>202</w:t>
      </w:r>
      <w:r w:rsidR="00AC6261">
        <w:rPr>
          <w:b/>
          <w:color w:val="000000"/>
          <w:shd w:val="clear" w:color="auto" w:fill="FFFFFF"/>
        </w:rPr>
        <w:t>5</w:t>
      </w:r>
      <w:r w:rsidR="00AB3652" w:rsidRPr="00AB3652">
        <w:rPr>
          <w:b/>
          <w:color w:val="000000"/>
          <w:shd w:val="clear" w:color="auto" w:fill="FFFFFF"/>
        </w:rPr>
        <w:t xml:space="preserve"> года</w:t>
      </w:r>
      <w:r w:rsidR="00AB3652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C227BF" w:rsidRPr="00C227BF" w:rsidRDefault="00C227BF" w:rsidP="00AC134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227BF">
        <w:rPr>
          <w:color w:val="000000"/>
          <w:sz w:val="28"/>
          <w:szCs w:val="28"/>
          <w:shd w:val="clear" w:color="auto" w:fill="FFFFFF"/>
        </w:rPr>
        <w:t xml:space="preserve">3.7. </w:t>
      </w:r>
      <w:r w:rsidRPr="00C227BF">
        <w:rPr>
          <w:b/>
          <w:color w:val="000000"/>
          <w:sz w:val="28"/>
          <w:szCs w:val="28"/>
        </w:rPr>
        <w:t>Критерии оценки конкурсных работ:</w:t>
      </w:r>
    </w:p>
    <w:p w:rsidR="00C227BF" w:rsidRPr="00C227BF" w:rsidRDefault="00C227BF" w:rsidP="00AC1347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актуальность, инновационный характер работы;</w:t>
      </w:r>
    </w:p>
    <w:p w:rsidR="00C227BF" w:rsidRPr="00C227BF" w:rsidRDefault="00C227BF" w:rsidP="00903A7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целесообразность;</w:t>
      </w:r>
    </w:p>
    <w:p w:rsidR="00C227BF" w:rsidRPr="00C227BF" w:rsidRDefault="00C227BF" w:rsidP="00903A7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и методическое обоснование;</w:t>
      </w:r>
    </w:p>
    <w:p w:rsidR="00C227BF" w:rsidRPr="00C227BF" w:rsidRDefault="00C227BF" w:rsidP="00903A7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степень информативности и авторская позиция;</w:t>
      </w:r>
    </w:p>
    <w:p w:rsidR="00C227BF" w:rsidRPr="00C227BF" w:rsidRDefault="00A5723C" w:rsidP="00903A7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7BF"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логичность в структурировании материала;</w:t>
      </w:r>
    </w:p>
    <w:p w:rsidR="00C227BF" w:rsidRPr="00C227BF" w:rsidRDefault="00C227BF" w:rsidP="00903A7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стиль изложения;</w:t>
      </w:r>
    </w:p>
    <w:p w:rsidR="00C227BF" w:rsidRPr="00C227BF" w:rsidRDefault="00C227BF" w:rsidP="00903A7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высокая степень самостоятельности (не менее </w:t>
      </w:r>
      <w:r w:rsidR="00A11B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75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при проверке на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антиплагиат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227BF" w:rsidRPr="00C227BF" w:rsidRDefault="00C227BF" w:rsidP="00903A7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корректность работы с используемой литературой;</w:t>
      </w:r>
    </w:p>
    <w:p w:rsidR="00C227BF" w:rsidRPr="00C227BF" w:rsidRDefault="00C227BF" w:rsidP="00903A7E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наглядность материала.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3.8</w:t>
      </w:r>
      <w:r w:rsidR="00AC13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оформлению конкурсных р</w:t>
      </w:r>
      <w:r w:rsidR="009C3A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абот:</w:t>
      </w:r>
    </w:p>
    <w:p w:rsidR="00C227BF" w:rsidRPr="00C227BF" w:rsidRDefault="0091512A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лист формата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C227BF"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шрифт текста - «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размер шрифта 14, междустрочный интервал 1,5;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поля: верхнее – 20 мм.; нижнее – 20 мм.; левое – 20 мм.; правое – 20 мм.;</w:t>
      </w:r>
      <w:proofErr w:type="gramEnd"/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страницы нумеруются по центру.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Приложения, в том числе таблицы, дополнительные материалы </w:t>
      </w:r>
      <w:r w:rsidR="00695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(если есть)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оформляются в произвольной форме удобной для понимания и усвоения информации; приложения нумеруются в порядке их использования.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Структура конкурсной </w:t>
      </w:r>
      <w:r w:rsidR="00695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работы: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указывается название </w:t>
      </w:r>
      <w:r w:rsidR="00DF5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онкурса, название образовательного учреждения, </w:t>
      </w:r>
      <w:r w:rsidR="009151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номинация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1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дисциплина (</w:t>
      </w:r>
      <w:r w:rsidR="009151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предмет, </w:t>
      </w:r>
      <w:r w:rsidR="00AC1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есть),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работы, Ф.И.О., должность автора (авторов), регион, населённый пункт;</w:t>
      </w:r>
      <w:proofErr w:type="gramEnd"/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  <w:r w:rsidR="00885AA5" w:rsidRPr="00885AA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(если есть необходимость)</w:t>
      </w:r>
      <w:r w:rsidR="00885A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AA2D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обозначаются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возраст, класс/курс, специальность обучающихся</w:t>
      </w:r>
      <w:r w:rsidR="00F72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(если есть)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реализуемая образовательная программа </w:t>
      </w:r>
      <w:r w:rsidR="00695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есть)</w:t>
      </w:r>
      <w:r w:rsidR="00AA2D6E"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 и задачи</w:t>
      </w:r>
      <w:r w:rsidR="00695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оборудование,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применяемые технические средства;</w:t>
      </w:r>
      <w:proofErr w:type="gramEnd"/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–</w:t>
      </w:r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можно оформить в свободной форме с использованием </w:t>
      </w:r>
      <w:r w:rsidRPr="00B37F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нотных,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аудио, видео и других примеров;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включать: дидактические и наглядные материалы — таблицы, графики, и т.д.;</w:t>
      </w:r>
    </w:p>
    <w:p w:rsid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если она есть, должна быть выполнена в программе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Работы принимаются только в форматах презентаций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ppt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pptx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C1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Язык презентации – русский. Объем презентации </w:t>
      </w:r>
      <w:r w:rsidR="00AC1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более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слайдов. Презентация может содержать</w:t>
      </w:r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видеофрагменты, в ней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могут использоваться гиперссылки, кнопки. Иллюстрации должны быть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представлены в сжатом для воспроизведения виде. Допускается использование в презентациях звуковых файлов. В таком случае презентация высылается оргкомитету в папке, где должны содержаться все звуковые файлы. Первый слайд презентации должен дублировать информацию титульного листа работы. Желательный объем презентации – не более 190 Мб.</w:t>
      </w:r>
    </w:p>
    <w:p w:rsidR="000E6FB6" w:rsidRPr="00C227BF" w:rsidRDefault="000E6FB6" w:rsidP="000E6FB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r w:rsidRPr="0069568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творческой 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свободная.  </w:t>
      </w:r>
    </w:p>
    <w:p w:rsidR="000E6FB6" w:rsidRPr="000E6FB6" w:rsidRDefault="000E6FB6" w:rsidP="000E6FB6">
      <w:pPr>
        <w:pStyle w:val="a3"/>
        <w:ind w:firstLine="567"/>
        <w:jc w:val="both"/>
        <w:rPr>
          <w:color w:val="000000"/>
          <w:szCs w:val="28"/>
          <w:lang w:eastAsia="ru-RU"/>
        </w:rPr>
      </w:pPr>
      <w:proofErr w:type="gramStart"/>
      <w:r w:rsidRPr="000E6FB6">
        <w:rPr>
          <w:color w:val="000000"/>
          <w:szCs w:val="28"/>
          <w:lang w:eastAsia="ru-RU"/>
        </w:rPr>
        <w:t xml:space="preserve">В случае предоставления конкурсных материалов в формате </w:t>
      </w:r>
      <w:r w:rsidRPr="000E6FB6">
        <w:rPr>
          <w:b/>
          <w:color w:val="000000"/>
          <w:szCs w:val="28"/>
          <w:lang w:eastAsia="ru-RU"/>
        </w:rPr>
        <w:t xml:space="preserve">видеозаписи </w:t>
      </w:r>
      <w:r w:rsidRPr="000E6FB6">
        <w:rPr>
          <w:color w:val="000000"/>
          <w:szCs w:val="28"/>
          <w:lang w:eastAsia="ru-RU"/>
        </w:rPr>
        <w:t xml:space="preserve">(открытый урок, видео-доклад, видеозапись внеклассного или творческого мероприятия и т.д.) участники прикладывают к заявке файл с видеозаписью длительностью не более 45 минут в формате MPEG-4 или указывают в заявке ссылку на размещение видеофайлов в сервисах Облако </w:t>
      </w:r>
      <w:proofErr w:type="spellStart"/>
      <w:r w:rsidRPr="000E6FB6">
        <w:rPr>
          <w:color w:val="000000"/>
          <w:szCs w:val="28"/>
          <w:lang w:eastAsia="ru-RU"/>
        </w:rPr>
        <w:t>Mail.Ru</w:t>
      </w:r>
      <w:proofErr w:type="spellEnd"/>
      <w:r w:rsidRPr="000E6FB6">
        <w:rPr>
          <w:color w:val="000000"/>
          <w:szCs w:val="28"/>
          <w:lang w:eastAsia="ru-RU"/>
        </w:rPr>
        <w:t xml:space="preserve">, Яндекс Диск, </w:t>
      </w:r>
      <w:proofErr w:type="spellStart"/>
      <w:r w:rsidRPr="000E6FB6">
        <w:rPr>
          <w:color w:val="000000"/>
          <w:szCs w:val="28"/>
          <w:lang w:eastAsia="ru-RU"/>
        </w:rPr>
        <w:t>Google</w:t>
      </w:r>
      <w:proofErr w:type="spellEnd"/>
      <w:r w:rsidRPr="000E6FB6">
        <w:rPr>
          <w:color w:val="000000"/>
          <w:szCs w:val="28"/>
          <w:lang w:eastAsia="ru-RU"/>
        </w:rPr>
        <w:t xml:space="preserve"> Диск, </w:t>
      </w:r>
      <w:proofErr w:type="spellStart"/>
      <w:r w:rsidRPr="000E6FB6">
        <w:rPr>
          <w:color w:val="000000"/>
          <w:szCs w:val="28"/>
          <w:lang w:eastAsia="ru-RU"/>
        </w:rPr>
        <w:t>Youtube</w:t>
      </w:r>
      <w:proofErr w:type="spellEnd"/>
      <w:r w:rsidRPr="000E6FB6">
        <w:rPr>
          <w:color w:val="000000"/>
          <w:szCs w:val="28"/>
          <w:lang w:eastAsia="ru-RU"/>
        </w:rPr>
        <w:t xml:space="preserve">. </w:t>
      </w:r>
      <w:proofErr w:type="gramEnd"/>
    </w:p>
    <w:p w:rsidR="001D0E83" w:rsidRDefault="001D0E83" w:rsidP="001004B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27BF" w:rsidRPr="00C227BF" w:rsidRDefault="00C227BF" w:rsidP="0098362D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CA755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C227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содержанию</w:t>
      </w:r>
      <w:r w:rsidR="006053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конкурсных работ</w:t>
      </w: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227BF" w:rsidRPr="00C227BF" w:rsidRDefault="00C227BF" w:rsidP="0098362D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четкое соответствие теме и целям работы;</w:t>
      </w:r>
    </w:p>
    <w:p w:rsidR="00C227BF" w:rsidRPr="00C227BF" w:rsidRDefault="00C227BF" w:rsidP="0098362D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сведений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обучения;</w:t>
      </w:r>
    </w:p>
    <w:p w:rsidR="00C227BF" w:rsidRPr="00C227BF" w:rsidRDefault="00C227BF" w:rsidP="0098362D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авторские (частные) методики не должны повторять содержание учебников и учебных программ, описывать изученные явления, пересказывать вопросы, изложенные в педагогической литературе;</w:t>
      </w:r>
    </w:p>
    <w:p w:rsidR="00C227BF" w:rsidRPr="00C227BF" w:rsidRDefault="00C227BF" w:rsidP="0098362D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 должен быть систематизирован, изложен максимально просто и четко;</w:t>
      </w:r>
    </w:p>
    <w:p w:rsidR="00C227BF" w:rsidRPr="00C227BF" w:rsidRDefault="00C227BF" w:rsidP="0098362D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язык методической </w:t>
      </w:r>
      <w:r w:rsidR="006053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лаконичным, грамотным, убедительным;</w:t>
      </w:r>
    </w:p>
    <w:p w:rsidR="00C227BF" w:rsidRPr="00C227BF" w:rsidRDefault="00C227BF" w:rsidP="0098362D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рекомендуемые методы, методические приемы, формы и средства обучения должны обосновываться ссылками на свой педагогический опыт (возможно использование фото- и видеоматериалов).</w:t>
      </w:r>
    </w:p>
    <w:p w:rsidR="00903A7E" w:rsidRDefault="00903A7E" w:rsidP="0098362D">
      <w:pPr>
        <w:shd w:val="clear" w:color="auto" w:fill="FFFFFF"/>
        <w:suppressAutoHyphens w:val="0"/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7BF" w:rsidRPr="00C227BF" w:rsidRDefault="00C227BF" w:rsidP="00710B53">
      <w:pPr>
        <w:shd w:val="clear" w:color="auto" w:fill="FFFFFF"/>
        <w:suppressAutoHyphens w:val="0"/>
        <w:spacing w:before="120"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CA75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Конкурса</w:t>
      </w:r>
    </w:p>
    <w:p w:rsidR="00C227BF" w:rsidRPr="000E6FB6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Итоги конкурса будут подведены </w:t>
      </w:r>
      <w:r w:rsidR="001F7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903A7E" w:rsidRPr="001D0E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7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0E6FB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13D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AC62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03A7E" w:rsidRPr="001D0E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размещены на официальном сайте </w:t>
      </w:r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ГБПОУ «</w:t>
      </w:r>
      <w:proofErr w:type="spellStart"/>
      <w:r w:rsidR="00CA75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Димитровградский</w:t>
      </w:r>
      <w:proofErr w:type="spellEnd"/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колледж»</w:t>
      </w:r>
      <w:r w:rsidR="000E6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22-23</w:t>
      </w:r>
      <w:r w:rsidR="000E6FB6" w:rsidRPr="000E6FB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7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6B13D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C62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E6FB6" w:rsidRPr="000E6FB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0E6FB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227BF" w:rsidRPr="00C227BF" w:rsidRDefault="00C227BF" w:rsidP="00903A7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решению жюри </w:t>
      </w:r>
      <w:r w:rsidR="000E1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каждой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E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номинации</w:t>
      </w:r>
      <w:r w:rsidR="00797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 конкурса присваивается звание «Лауреат» 1, 2</w:t>
      </w:r>
      <w:r w:rsidR="000E6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 степени, «Дипломант» </w:t>
      </w:r>
      <w:r w:rsidR="000E6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1, 2, 3 степени 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«Участник» открытого Всероссийского конкурса </w:t>
      </w:r>
      <w:r w:rsidR="00CA755F">
        <w:rPr>
          <w:rFonts w:ascii="Times New Roman" w:hAnsi="Times New Roman" w:cs="Times New Roman"/>
          <w:sz w:val="28"/>
          <w:szCs w:val="28"/>
        </w:rPr>
        <w:t>«</w:t>
      </w:r>
      <w:r w:rsidR="00CA755F">
        <w:rPr>
          <w:rFonts w:ascii="Times New Roman" w:hAnsi="Times New Roman" w:cs="Times New Roman"/>
          <w:sz w:val="28"/>
          <w:szCs w:val="28"/>
          <w:lang w:val="en-US"/>
        </w:rPr>
        <w:t>MUSIK</w:t>
      </w:r>
      <w:r w:rsidR="00CA755F" w:rsidRPr="00937518">
        <w:rPr>
          <w:rFonts w:ascii="Times New Roman" w:hAnsi="Times New Roman" w:cs="Times New Roman"/>
          <w:sz w:val="28"/>
          <w:szCs w:val="28"/>
        </w:rPr>
        <w:t xml:space="preserve"> </w:t>
      </w:r>
      <w:r w:rsidR="00CA755F">
        <w:rPr>
          <w:rFonts w:ascii="Times New Roman" w:hAnsi="Times New Roman" w:cs="Times New Roman"/>
          <w:sz w:val="28"/>
          <w:szCs w:val="28"/>
          <w:lang w:val="en-US"/>
        </w:rPr>
        <w:t>PERSPECTIVE</w:t>
      </w:r>
      <w:r w:rsidR="00CA755F">
        <w:rPr>
          <w:rFonts w:ascii="Times New Roman" w:hAnsi="Times New Roman" w:cs="Times New Roman"/>
          <w:sz w:val="28"/>
          <w:szCs w:val="28"/>
        </w:rPr>
        <w:t>»</w:t>
      </w:r>
      <w:r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0B53" w:rsidRDefault="001004B7" w:rsidP="00710B5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Дипломы</w:t>
      </w:r>
      <w:r w:rsidR="00C227BF"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будут высылаться </w:t>
      </w:r>
      <w:r w:rsidR="001F7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22-23</w:t>
      </w:r>
      <w:r w:rsidR="00200C17" w:rsidRPr="00200C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7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C62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00C17" w:rsidRPr="00200C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200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7BF" w:rsidRPr="00C22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электронном виде на указанную в заявке электронную почту участника.</w:t>
      </w:r>
    </w:p>
    <w:p w:rsidR="00710B53" w:rsidRDefault="00710B53" w:rsidP="00710B5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10B53" w:rsidRDefault="00710B53" w:rsidP="00710B5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10B53" w:rsidRPr="00710B53" w:rsidRDefault="00710B53" w:rsidP="00710B5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227BF" w:rsidRPr="00C227BF" w:rsidRDefault="00CA755F" w:rsidP="00903A7E">
      <w:pPr>
        <w:shd w:val="clear" w:color="auto" w:fill="FFFFFF"/>
        <w:suppressAutoHyphens w:val="0"/>
        <w:spacing w:before="120"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="00C227BF"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Финансирование и условия участия в </w:t>
      </w:r>
      <w:r w:rsidR="009C3A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C227BF" w:rsidRPr="00C227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онкурсе</w:t>
      </w:r>
    </w:p>
    <w:p w:rsidR="00DF544A" w:rsidRDefault="009C3A0C" w:rsidP="00903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DF5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онкурса и награждение победителей осуществляется за счет взносов участников конкурса. Вступительный взнос – </w:t>
      </w:r>
      <w:r w:rsidR="006B13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B22E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рублей. Для участия</w:t>
      </w:r>
      <w:r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F5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онкурсе </w:t>
      </w:r>
      <w:r w:rsidR="00DF544A" w:rsidRPr="009A4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срок </w:t>
      </w:r>
      <w:r w:rsidR="00DF544A" w:rsidRPr="009A47A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1F7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903A7E" w:rsidRPr="009A47A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7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9A47A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C62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A47A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(включительно)</w:t>
      </w:r>
      <w:r w:rsidR="00DF5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направить в адрес организатора по электронной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почте </w:t>
      </w:r>
      <w:hyperlink r:id="rId9" w:history="1">
        <w:r w:rsidR="000E6FB6" w:rsidRPr="00C77E5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konkursdmk</w:t>
        </w:r>
        <w:r w:rsidR="000E6FB6" w:rsidRPr="00C77E5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0E6FB6" w:rsidRPr="00C77E5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="000E6FB6" w:rsidRPr="00C77E5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0E6FB6" w:rsidRPr="00C77E5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F544A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DF544A">
        <w:rPr>
          <w:rFonts w:ascii="Times New Roman" w:hAnsi="Times New Roman" w:cs="Times New Roman"/>
          <w:sz w:val="28"/>
          <w:szCs w:val="28"/>
          <w:lang w:val="en-US"/>
        </w:rPr>
        <w:t>MUSIK</w:t>
      </w:r>
      <w:r w:rsidR="00DF544A" w:rsidRPr="00937518">
        <w:rPr>
          <w:rFonts w:ascii="Times New Roman" w:hAnsi="Times New Roman" w:cs="Times New Roman"/>
          <w:sz w:val="28"/>
          <w:szCs w:val="28"/>
        </w:rPr>
        <w:t xml:space="preserve"> </w:t>
      </w:r>
      <w:r w:rsidR="00DF544A">
        <w:rPr>
          <w:rFonts w:ascii="Times New Roman" w:hAnsi="Times New Roman" w:cs="Times New Roman"/>
          <w:sz w:val="28"/>
          <w:szCs w:val="28"/>
          <w:lang w:val="en-US"/>
        </w:rPr>
        <w:t>PERSPECTIVE</w:t>
      </w:r>
      <w:r w:rsidR="00DF544A">
        <w:rPr>
          <w:rFonts w:ascii="Times New Roman" w:hAnsi="Times New Roman" w:cs="Times New Roman"/>
          <w:sz w:val="28"/>
          <w:szCs w:val="28"/>
        </w:rPr>
        <w:t>»:</w:t>
      </w:r>
    </w:p>
    <w:p w:rsidR="009C3A0C" w:rsidRPr="009C3A0C" w:rsidRDefault="009C3A0C" w:rsidP="00903A7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заявку на участие</w:t>
      </w:r>
      <w:r w:rsidRPr="009C3A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9C3A0C" w:rsidRPr="009C3A0C" w:rsidRDefault="009C3A0C" w:rsidP="00903A7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работу в электронном виде и цифровые материалы </w:t>
      </w:r>
      <w:r w:rsidR="009A47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9C3A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мероприятия;</w:t>
      </w:r>
    </w:p>
    <w:p w:rsidR="003056EC" w:rsidRPr="009C3A0C" w:rsidRDefault="003056EC" w:rsidP="00903A7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электронную копию квитанции об оплате организационного взноса.</w:t>
      </w:r>
    </w:p>
    <w:p w:rsidR="00F7444E" w:rsidRDefault="003056EC" w:rsidP="00885AA5">
      <w:pPr>
        <w:pStyle w:val="a3"/>
        <w:ind w:firstLine="709"/>
        <w:jc w:val="both"/>
        <w:rPr>
          <w:rFonts w:ascii="PT Astra Serif" w:hAnsi="PT Astra Serif"/>
          <w:szCs w:val="28"/>
        </w:rPr>
      </w:pPr>
      <w:r>
        <w:rPr>
          <w:szCs w:val="28"/>
        </w:rPr>
        <w:t>Организационный</w:t>
      </w:r>
      <w:r w:rsidRPr="00CB12DA">
        <w:rPr>
          <w:szCs w:val="28"/>
        </w:rPr>
        <w:t xml:space="preserve"> взнос оплачивается </w:t>
      </w:r>
      <w:r>
        <w:rPr>
          <w:szCs w:val="28"/>
        </w:rPr>
        <w:t xml:space="preserve">путём безналичного  перевода  </w:t>
      </w:r>
      <w:r w:rsidRPr="00CB12DA">
        <w:rPr>
          <w:szCs w:val="28"/>
        </w:rPr>
        <w:t xml:space="preserve">на </w:t>
      </w:r>
      <w:r>
        <w:rPr>
          <w:szCs w:val="28"/>
        </w:rPr>
        <w:t>счё</w:t>
      </w:r>
      <w:r w:rsidRPr="00CB12DA">
        <w:rPr>
          <w:szCs w:val="28"/>
        </w:rPr>
        <w:t xml:space="preserve">т </w:t>
      </w:r>
      <w:r w:rsidR="00F7444E">
        <w:rPr>
          <w:szCs w:val="28"/>
        </w:rPr>
        <w:t>ОГБПОУ «</w:t>
      </w:r>
      <w:proofErr w:type="spellStart"/>
      <w:r w:rsidR="00F7444E">
        <w:rPr>
          <w:szCs w:val="28"/>
        </w:rPr>
        <w:t>Димитровградский</w:t>
      </w:r>
      <w:proofErr w:type="spellEnd"/>
      <w:r w:rsidR="00F7444E">
        <w:rPr>
          <w:szCs w:val="28"/>
        </w:rPr>
        <w:t xml:space="preserve"> музыкальный колледж» по следующим реквизитам: ИНН 7302011509, Министерство финансов Ульяновской области (Областное государственное бюджетное профессиональное образовательное учреждение «</w:t>
      </w:r>
      <w:proofErr w:type="spellStart"/>
      <w:r w:rsidR="00F7444E">
        <w:rPr>
          <w:szCs w:val="28"/>
        </w:rPr>
        <w:t>Димитровградский</w:t>
      </w:r>
      <w:proofErr w:type="spellEnd"/>
      <w:r w:rsidR="00F7444E">
        <w:rPr>
          <w:szCs w:val="28"/>
        </w:rPr>
        <w:t xml:space="preserve"> музыкальный колледж») л/с 20255136864, р/с 03224643730000006801 в ОТДЕЛЕНИЕ УЛЬЯНОВСК БАНКА РОССИИ//УФК по Ульяновской области </w:t>
      </w:r>
      <w:proofErr w:type="spellStart"/>
      <w:r w:rsidR="00F7444E">
        <w:rPr>
          <w:szCs w:val="28"/>
        </w:rPr>
        <w:t>г</w:t>
      </w:r>
      <w:proofErr w:type="gramStart"/>
      <w:r w:rsidR="00F7444E">
        <w:rPr>
          <w:szCs w:val="28"/>
        </w:rPr>
        <w:t>.У</w:t>
      </w:r>
      <w:proofErr w:type="gramEnd"/>
      <w:r w:rsidR="00F7444E">
        <w:rPr>
          <w:szCs w:val="28"/>
        </w:rPr>
        <w:t>льяновск</w:t>
      </w:r>
      <w:proofErr w:type="spellEnd"/>
      <w:r w:rsidR="00F7444E">
        <w:rPr>
          <w:szCs w:val="28"/>
        </w:rPr>
        <w:t xml:space="preserve">, </w:t>
      </w:r>
      <w:r w:rsidR="00885AA5" w:rsidRPr="009E1F98">
        <w:rPr>
          <w:rFonts w:ascii="PT Astra Serif" w:hAnsi="PT Astra Serif"/>
          <w:szCs w:val="28"/>
        </w:rPr>
        <w:t xml:space="preserve">банковский счет 40102810645370000061, казначейский счет  03224643730000006801, </w:t>
      </w:r>
      <w:r w:rsidR="00F7444E">
        <w:rPr>
          <w:szCs w:val="28"/>
        </w:rPr>
        <w:t>КПП  730201001, ОГРН  1027300538495, БИК  017308101, КБК 25500000000000000130</w:t>
      </w:r>
      <w:r w:rsidR="00341184">
        <w:rPr>
          <w:szCs w:val="28"/>
        </w:rPr>
        <w:t xml:space="preserve"> (или КБК 25507040000000000130)</w:t>
      </w:r>
      <w:r w:rsidR="00885AA5">
        <w:rPr>
          <w:szCs w:val="28"/>
        </w:rPr>
        <w:t xml:space="preserve">, </w:t>
      </w:r>
      <w:r w:rsidR="00885AA5" w:rsidRPr="009E1F98">
        <w:rPr>
          <w:rFonts w:ascii="PT Astra Serif" w:hAnsi="PT Astra Serif"/>
          <w:szCs w:val="28"/>
        </w:rPr>
        <w:t>ОКТМО 73705000, ИКУ 27302011509730201001.</w:t>
      </w:r>
      <w:r w:rsidR="0070114F">
        <w:rPr>
          <w:rFonts w:ascii="PT Astra Serif" w:hAnsi="PT Astra Serif"/>
          <w:szCs w:val="28"/>
        </w:rPr>
        <w:t xml:space="preserve"> </w:t>
      </w:r>
    </w:p>
    <w:p w:rsidR="0070114F" w:rsidRDefault="0070114F" w:rsidP="00885AA5">
      <w:pPr>
        <w:pStyle w:val="a3"/>
        <w:ind w:firstLine="709"/>
        <w:jc w:val="both"/>
        <w:rPr>
          <w:szCs w:val="28"/>
        </w:rPr>
      </w:pPr>
      <w:r>
        <w:rPr>
          <w:rFonts w:ascii="PT Astra Serif" w:hAnsi="PT Astra Serif"/>
          <w:szCs w:val="28"/>
        </w:rPr>
        <w:t xml:space="preserve">Оплату организационного взноса можно произвести, воспользовавшись </w:t>
      </w:r>
      <w:r>
        <w:rPr>
          <w:rFonts w:ascii="PT Astra Serif" w:hAnsi="PT Astra Serif"/>
          <w:szCs w:val="28"/>
          <w:lang w:val="en-US"/>
        </w:rPr>
        <w:t>QR</w:t>
      </w:r>
      <w:r>
        <w:rPr>
          <w:rFonts w:ascii="PT Astra Serif" w:hAnsi="PT Astra Serif"/>
          <w:szCs w:val="28"/>
        </w:rPr>
        <w:t xml:space="preserve">-кодом, размещённом на главной странице официального сайта ОГБПОУ «ДМК» </w:t>
      </w:r>
      <w:r w:rsidR="00002B75">
        <w:rPr>
          <w:rFonts w:ascii="PT Astra Serif" w:hAnsi="PT Astra Serif"/>
          <w:szCs w:val="28"/>
        </w:rPr>
        <w:t>http://andante-music.narod.ru</w:t>
      </w:r>
      <w:r>
        <w:rPr>
          <w:rFonts w:ascii="PT Astra Serif" w:hAnsi="PT Astra Serif"/>
          <w:szCs w:val="28"/>
        </w:rPr>
        <w:t xml:space="preserve"> .</w:t>
      </w:r>
    </w:p>
    <w:p w:rsidR="00AB3652" w:rsidRPr="001004B7" w:rsidRDefault="003056EC" w:rsidP="001004B7">
      <w:pPr>
        <w:pStyle w:val="a3"/>
        <w:ind w:firstLine="709"/>
        <w:jc w:val="both"/>
        <w:rPr>
          <w:szCs w:val="28"/>
        </w:rPr>
      </w:pPr>
      <w:r w:rsidRPr="00CB12DA">
        <w:rPr>
          <w:szCs w:val="28"/>
        </w:rPr>
        <w:t xml:space="preserve">Квитанция об оплате в отсканированном виде высылается на электронную почту </w:t>
      </w:r>
      <w:r w:rsidR="0035570C">
        <w:rPr>
          <w:szCs w:val="28"/>
        </w:rPr>
        <w:t>ОГБПОУ «ДМК»</w:t>
      </w:r>
      <w:r w:rsidR="00972571">
        <w:rPr>
          <w:szCs w:val="28"/>
        </w:rPr>
        <w:t xml:space="preserve">, указанную в данном Положении, </w:t>
      </w:r>
      <w:r w:rsidRPr="00CB12DA">
        <w:rPr>
          <w:szCs w:val="28"/>
        </w:rPr>
        <w:t xml:space="preserve"> вместе </w:t>
      </w:r>
      <w:r>
        <w:rPr>
          <w:szCs w:val="28"/>
        </w:rPr>
        <w:t>с</w:t>
      </w:r>
      <w:r w:rsidRPr="00CB12DA">
        <w:rPr>
          <w:szCs w:val="28"/>
        </w:rPr>
        <w:t xml:space="preserve"> заявкой на участие</w:t>
      </w:r>
      <w:r>
        <w:rPr>
          <w:szCs w:val="28"/>
        </w:rPr>
        <w:t xml:space="preserve"> в Конкурсе</w:t>
      </w:r>
      <w:r w:rsidRPr="00CB12DA">
        <w:rPr>
          <w:szCs w:val="28"/>
        </w:rPr>
        <w:t xml:space="preserve">. В случае участия нескольких представителей одного учреждения оплата может </w:t>
      </w:r>
      <w:r w:rsidR="00695681">
        <w:rPr>
          <w:szCs w:val="28"/>
        </w:rPr>
        <w:t xml:space="preserve">быть оформлена одной квитанцией. </w:t>
      </w:r>
    </w:p>
    <w:p w:rsidR="001F75FE" w:rsidRDefault="001F75FE" w:rsidP="00710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B53" w:rsidRDefault="00710B53" w:rsidP="00710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FE" w:rsidRDefault="001F75FE" w:rsidP="001F75F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AF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2D95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издаётся</w:t>
      </w:r>
      <w:r w:rsidRPr="00492D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2A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печатный сборник</w:t>
      </w:r>
      <w:r w:rsidRPr="00492D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F75FE" w:rsidRPr="0092329A" w:rsidRDefault="001F75FE" w:rsidP="001F75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AF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2329A">
        <w:rPr>
          <w:rFonts w:ascii="Times New Roman" w:hAnsi="Times New Roman" w:cs="Times New Roman"/>
          <w:sz w:val="28"/>
          <w:szCs w:val="28"/>
          <w:lang w:eastAsia="ru-RU"/>
        </w:rPr>
        <w:t xml:space="preserve">.1. Условия размещения статей в печатном сборнике: </w:t>
      </w:r>
    </w:p>
    <w:p w:rsidR="001F75FE" w:rsidRPr="0092329A" w:rsidRDefault="001F75FE" w:rsidP="001F75FE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283D66">
        <w:rPr>
          <w:sz w:val="28"/>
          <w:szCs w:val="28"/>
        </w:rPr>
        <w:t xml:space="preserve">ля размещения </w:t>
      </w:r>
      <w:r w:rsidRPr="00283D66">
        <w:rPr>
          <w:b/>
          <w:sz w:val="28"/>
          <w:szCs w:val="28"/>
        </w:rPr>
        <w:t>статьи</w:t>
      </w:r>
      <w:r w:rsidRPr="00283D66">
        <w:rPr>
          <w:sz w:val="28"/>
          <w:szCs w:val="28"/>
        </w:rPr>
        <w:t xml:space="preserve"> в печатном  сборнике  с целью возмещения организационных, издательских, полиграфических расходов авторам необходимо оплатить организационный взнос из расчета </w:t>
      </w:r>
      <w:r w:rsidRPr="00283D66">
        <w:rPr>
          <w:b/>
          <w:sz w:val="28"/>
          <w:szCs w:val="28"/>
        </w:rPr>
        <w:t xml:space="preserve">150 руб. </w:t>
      </w:r>
      <w:r w:rsidRPr="00283D66">
        <w:rPr>
          <w:sz w:val="28"/>
          <w:szCs w:val="28"/>
        </w:rPr>
        <w:t xml:space="preserve">за 1 страницу текста статьи. </w:t>
      </w:r>
      <w:r w:rsidRPr="00283D66">
        <w:rPr>
          <w:b/>
          <w:sz w:val="28"/>
          <w:szCs w:val="28"/>
        </w:rPr>
        <w:t xml:space="preserve">Минимальный объем материалов для опубликования в сборнике </w:t>
      </w:r>
      <w:r w:rsidRPr="00283D66">
        <w:rPr>
          <w:sz w:val="28"/>
          <w:szCs w:val="28"/>
        </w:rPr>
        <w:t xml:space="preserve">– </w:t>
      </w:r>
      <w:r w:rsidRPr="00283D66">
        <w:rPr>
          <w:b/>
          <w:sz w:val="28"/>
          <w:szCs w:val="28"/>
        </w:rPr>
        <w:t>3 страницы. Каждая последующая страница оплачивается дополнительно – 200 руб. за 1 страницу.</w:t>
      </w:r>
      <w:r w:rsidRPr="00283D66">
        <w:rPr>
          <w:sz w:val="28"/>
          <w:szCs w:val="28"/>
        </w:rPr>
        <w:t xml:space="preserve"> Количество публикаций от одного автора (соавторов) не ограничивается.</w:t>
      </w:r>
    </w:p>
    <w:p w:rsidR="001F75FE" w:rsidRPr="00283D66" w:rsidRDefault="001F75FE" w:rsidP="001F75FE">
      <w:pPr>
        <w:pStyle w:val="21"/>
        <w:spacing w:line="228" w:lineRule="auto"/>
        <w:ind w:firstLine="567"/>
        <w:rPr>
          <w:sz w:val="28"/>
          <w:szCs w:val="28"/>
        </w:rPr>
      </w:pPr>
      <w:r w:rsidRPr="00283D66">
        <w:rPr>
          <w:sz w:val="28"/>
          <w:szCs w:val="28"/>
        </w:rPr>
        <w:t>В оплату публикации одной</w:t>
      </w:r>
      <w:r w:rsidRPr="00972AF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283D66">
        <w:rPr>
          <w:sz w:val="28"/>
          <w:szCs w:val="28"/>
        </w:rPr>
        <w:t xml:space="preserve"> (независимо от количества её соавторов) входит один авторский экземпляр сборника. Отправка печатного экземпляра адресату осуществляется Почтой России наложенным платежом. </w:t>
      </w:r>
    </w:p>
    <w:p w:rsidR="00FE7EF5" w:rsidRDefault="00FE7EF5" w:rsidP="00FE7EF5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>В случае предоставления одним участником и статьи, и методической работы, данные могут быть указаны в одной заявке, оплата может быть осуществлена одной суммой в одной квитанции. При этом в заявке отдельно указываются сумма за конкурсную работу</w:t>
      </w:r>
      <w:r w:rsidR="001F75FE">
        <w:rPr>
          <w:szCs w:val="28"/>
        </w:rPr>
        <w:t xml:space="preserve"> </w:t>
      </w:r>
      <w:r>
        <w:rPr>
          <w:szCs w:val="28"/>
        </w:rPr>
        <w:t>и сумма за статью</w:t>
      </w:r>
      <w:r w:rsidR="001F75FE">
        <w:rPr>
          <w:szCs w:val="28"/>
        </w:rPr>
        <w:t xml:space="preserve"> для публикации</w:t>
      </w:r>
      <w:r>
        <w:rPr>
          <w:szCs w:val="28"/>
        </w:rPr>
        <w:t>.</w:t>
      </w:r>
      <w:r w:rsidR="001F75FE">
        <w:rPr>
          <w:szCs w:val="28"/>
        </w:rPr>
        <w:t xml:space="preserve"> </w:t>
      </w:r>
    </w:p>
    <w:p w:rsidR="001F75FE" w:rsidRDefault="001F75FE" w:rsidP="00FE7EF5">
      <w:pPr>
        <w:pStyle w:val="21"/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автор статьи не участвует в Конкурсе, а принимает участие в издании сборника только как автор статьи, то в заявке указывается только статья. </w:t>
      </w:r>
    </w:p>
    <w:p w:rsidR="001F75FE" w:rsidRDefault="001F75FE" w:rsidP="001F75FE">
      <w:pPr>
        <w:pStyle w:val="21"/>
        <w:spacing w:line="228" w:lineRule="auto"/>
        <w:ind w:firstLine="567"/>
        <w:rPr>
          <w:b/>
          <w:sz w:val="28"/>
          <w:szCs w:val="28"/>
        </w:rPr>
      </w:pPr>
      <w:r w:rsidRPr="00E72076">
        <w:rPr>
          <w:b/>
          <w:sz w:val="28"/>
          <w:szCs w:val="28"/>
        </w:rPr>
        <w:t>В случае</w:t>
      </w:r>
      <w:proofErr w:type="gramStart"/>
      <w:r w:rsidRPr="00E72076">
        <w:rPr>
          <w:b/>
          <w:sz w:val="28"/>
          <w:szCs w:val="28"/>
        </w:rPr>
        <w:t>,</w:t>
      </w:r>
      <w:proofErr w:type="gramEnd"/>
      <w:r w:rsidRPr="00E72076">
        <w:rPr>
          <w:b/>
          <w:sz w:val="28"/>
          <w:szCs w:val="28"/>
        </w:rPr>
        <w:t xml:space="preserve"> если автор статьи помимо размещения статьи в сборнике  предоставляет её также для участия в Конкурсе, то оплата</w:t>
      </w:r>
      <w:r>
        <w:rPr>
          <w:b/>
          <w:sz w:val="28"/>
          <w:szCs w:val="28"/>
        </w:rPr>
        <w:t xml:space="preserve"> производится как</w:t>
      </w:r>
      <w:r w:rsidRPr="00E72076">
        <w:rPr>
          <w:b/>
          <w:sz w:val="28"/>
          <w:szCs w:val="28"/>
        </w:rPr>
        <w:t xml:space="preserve"> за участие статьи в Конкурсе</w:t>
      </w:r>
      <w:r>
        <w:rPr>
          <w:b/>
          <w:sz w:val="28"/>
          <w:szCs w:val="28"/>
        </w:rPr>
        <w:t>, так</w:t>
      </w:r>
      <w:r w:rsidRPr="00E72076">
        <w:rPr>
          <w:b/>
          <w:sz w:val="28"/>
          <w:szCs w:val="28"/>
        </w:rPr>
        <w:t xml:space="preserve"> и за размещение </w:t>
      </w:r>
      <w:r>
        <w:rPr>
          <w:b/>
          <w:sz w:val="28"/>
          <w:szCs w:val="28"/>
        </w:rPr>
        <w:t>её</w:t>
      </w:r>
      <w:r w:rsidRPr="00E72076">
        <w:rPr>
          <w:b/>
          <w:sz w:val="28"/>
          <w:szCs w:val="28"/>
        </w:rPr>
        <w:t xml:space="preserve"> в печатном сборнике. Это должно быть указано в заявке</w:t>
      </w:r>
      <w:r>
        <w:rPr>
          <w:b/>
          <w:sz w:val="28"/>
          <w:szCs w:val="28"/>
        </w:rPr>
        <w:t xml:space="preserve"> и подтверждено квитанциями</w:t>
      </w:r>
      <w:r w:rsidRPr="00E72076">
        <w:rPr>
          <w:b/>
          <w:sz w:val="28"/>
          <w:szCs w:val="28"/>
        </w:rPr>
        <w:t xml:space="preserve">. </w:t>
      </w:r>
    </w:p>
    <w:p w:rsidR="00FE7EF5" w:rsidRPr="00C227BF" w:rsidRDefault="00FE7EF5" w:rsidP="00FE7EF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10B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Печатный сборник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 вёрстки высылается участникам сначала в электронном виде для проверки, а затем в бумажном печатном виде на указанный почтовый адрес. </w:t>
      </w:r>
    </w:p>
    <w:p w:rsidR="00FE7EF5" w:rsidRPr="00E72076" w:rsidRDefault="00FE7EF5" w:rsidP="001F75FE">
      <w:pPr>
        <w:pStyle w:val="21"/>
        <w:spacing w:line="228" w:lineRule="auto"/>
        <w:ind w:firstLine="567"/>
        <w:rPr>
          <w:b/>
          <w:sz w:val="28"/>
          <w:szCs w:val="28"/>
        </w:rPr>
      </w:pPr>
    </w:p>
    <w:p w:rsidR="001F75FE" w:rsidRPr="00283D66" w:rsidRDefault="001F75FE" w:rsidP="001F75FE">
      <w:pPr>
        <w:pStyle w:val="a3"/>
        <w:ind w:firstLine="567"/>
        <w:jc w:val="both"/>
        <w:rPr>
          <w:i/>
          <w:color w:val="131313"/>
          <w:kern w:val="36"/>
          <w:szCs w:val="28"/>
        </w:rPr>
      </w:pPr>
      <w:r w:rsidRPr="00283D66">
        <w:rPr>
          <w:b/>
          <w:color w:val="131313"/>
          <w:kern w:val="36"/>
          <w:szCs w:val="28"/>
        </w:rPr>
        <w:t>Требования к оформлению текстов статьи:</w:t>
      </w:r>
    </w:p>
    <w:p w:rsidR="001F75FE" w:rsidRPr="00283D66" w:rsidRDefault="001F75FE" w:rsidP="001F75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3D66">
        <w:rPr>
          <w:rFonts w:ascii="Times New Roman" w:hAnsi="Times New Roman" w:cs="Times New Roman"/>
          <w:sz w:val="28"/>
          <w:szCs w:val="28"/>
        </w:rPr>
        <w:t xml:space="preserve">Имя файла с текстом статьи должно содержать: </w:t>
      </w:r>
      <w:r w:rsidRPr="00283D66">
        <w:rPr>
          <w:rFonts w:ascii="Times New Roman" w:hAnsi="Times New Roman" w:cs="Times New Roman"/>
          <w:sz w:val="28"/>
          <w:szCs w:val="28"/>
          <w:u w:val="single"/>
        </w:rPr>
        <w:t>фамилию и инициалы</w:t>
      </w:r>
      <w:r w:rsidRPr="00283D66">
        <w:rPr>
          <w:rFonts w:ascii="Times New Roman" w:hAnsi="Times New Roman" w:cs="Times New Roman"/>
          <w:sz w:val="28"/>
          <w:szCs w:val="28"/>
        </w:rPr>
        <w:t xml:space="preserve"> автора (например:</w:t>
      </w:r>
      <w:proofErr w:type="gramEnd"/>
      <w:r w:rsidRPr="00283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D66">
        <w:rPr>
          <w:rFonts w:ascii="Times New Roman" w:hAnsi="Times New Roman" w:cs="Times New Roman"/>
          <w:sz w:val="28"/>
          <w:szCs w:val="28"/>
        </w:rPr>
        <w:t>Иванов_А.А</w:t>
      </w:r>
      <w:proofErr w:type="spellEnd"/>
      <w:r w:rsidRPr="00283D66">
        <w:rPr>
          <w:rFonts w:ascii="Times New Roman" w:hAnsi="Times New Roman" w:cs="Times New Roman"/>
          <w:sz w:val="28"/>
          <w:szCs w:val="28"/>
        </w:rPr>
        <w:t>.). Материалы статьи для опубликования представляются в электронном виде, формат А</w:t>
      </w:r>
      <w:proofErr w:type="gramStart"/>
      <w:r w:rsidRPr="00283D6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83D66">
        <w:rPr>
          <w:rFonts w:ascii="Times New Roman" w:hAnsi="Times New Roman" w:cs="Times New Roman"/>
          <w:sz w:val="28"/>
          <w:szCs w:val="28"/>
        </w:rPr>
        <w:t xml:space="preserve">. </w:t>
      </w:r>
      <w:r w:rsidRPr="00283D66">
        <w:rPr>
          <w:rFonts w:ascii="Times New Roman" w:hAnsi="Times New Roman" w:cs="Times New Roman"/>
          <w:bCs/>
          <w:sz w:val="28"/>
          <w:szCs w:val="28"/>
        </w:rPr>
        <w:t>Страницы не нумеруются.</w:t>
      </w:r>
    </w:p>
    <w:p w:rsidR="001F75FE" w:rsidRPr="00283D66" w:rsidRDefault="001F75FE" w:rsidP="001F75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D66">
        <w:rPr>
          <w:rFonts w:ascii="Times New Roman" w:hAnsi="Times New Roman" w:cs="Times New Roman"/>
          <w:b/>
          <w:bCs/>
          <w:sz w:val="28"/>
          <w:szCs w:val="28"/>
        </w:rPr>
        <w:t>Те</w:t>
      </w:r>
      <w:proofErr w:type="gramStart"/>
      <w:r w:rsidRPr="00283D66">
        <w:rPr>
          <w:rFonts w:ascii="Times New Roman" w:hAnsi="Times New Roman" w:cs="Times New Roman"/>
          <w:b/>
          <w:bCs/>
          <w:sz w:val="28"/>
          <w:szCs w:val="28"/>
        </w:rPr>
        <w:t>кст</w:t>
      </w:r>
      <w:r w:rsidRPr="00283D66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proofErr w:type="gramEnd"/>
      <w:r w:rsidRPr="00283D66">
        <w:rPr>
          <w:rFonts w:ascii="Times New Roman" w:hAnsi="Times New Roman" w:cs="Times New Roman"/>
          <w:bCs/>
          <w:sz w:val="28"/>
          <w:szCs w:val="28"/>
        </w:rPr>
        <w:t>атьи включает в себя:</w:t>
      </w:r>
    </w:p>
    <w:p w:rsidR="001F75FE" w:rsidRPr="00283D66" w:rsidRDefault="001F75FE" w:rsidP="001F75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D66">
        <w:rPr>
          <w:rFonts w:ascii="Times New Roman" w:hAnsi="Times New Roman" w:cs="Times New Roman"/>
          <w:bCs/>
          <w:sz w:val="28"/>
          <w:szCs w:val="28"/>
        </w:rPr>
        <w:t>Фамилия, имя, отчество автора.</w:t>
      </w:r>
    </w:p>
    <w:p w:rsidR="001F75FE" w:rsidRPr="00283D66" w:rsidRDefault="001F75FE" w:rsidP="001F75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D66">
        <w:rPr>
          <w:rFonts w:ascii="Times New Roman" w:hAnsi="Times New Roman" w:cs="Times New Roman"/>
          <w:bCs/>
          <w:sz w:val="28"/>
          <w:szCs w:val="28"/>
        </w:rPr>
        <w:t>Название учебного заведения полностью (и сокращенное), город (село)</w:t>
      </w:r>
    </w:p>
    <w:p w:rsidR="001F75FE" w:rsidRPr="00283D66" w:rsidRDefault="001F75FE" w:rsidP="001F75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D66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статьи (методического сообщения, разработки) </w:t>
      </w:r>
      <w:r w:rsidRPr="00283D66">
        <w:rPr>
          <w:rFonts w:ascii="Times New Roman" w:hAnsi="Times New Roman" w:cs="Times New Roman"/>
          <w:bCs/>
          <w:sz w:val="28"/>
          <w:szCs w:val="28"/>
        </w:rPr>
        <w:t>– без кавычек</w:t>
      </w:r>
      <w:r>
        <w:rPr>
          <w:rFonts w:ascii="Times New Roman" w:hAnsi="Times New Roman" w:cs="Times New Roman"/>
          <w:bCs/>
          <w:sz w:val="28"/>
          <w:szCs w:val="28"/>
        </w:rPr>
        <w:t>, прописными (заглавными) буквами</w:t>
      </w:r>
      <w:r w:rsidRPr="00283D6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5FE" w:rsidRPr="00283D66" w:rsidRDefault="001F75FE" w:rsidP="001F75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D66">
        <w:rPr>
          <w:rFonts w:ascii="Times New Roman" w:hAnsi="Times New Roman" w:cs="Times New Roman"/>
          <w:b/>
          <w:bCs/>
          <w:sz w:val="28"/>
          <w:szCs w:val="28"/>
        </w:rPr>
        <w:t>Текст статьи</w:t>
      </w:r>
      <w:r w:rsidRPr="00283D6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83D66">
        <w:rPr>
          <w:rFonts w:ascii="Times New Roman" w:hAnsi="Times New Roman" w:cs="Times New Roman"/>
          <w:sz w:val="28"/>
          <w:szCs w:val="28"/>
        </w:rPr>
        <w:t xml:space="preserve">набирается в редакторе </w:t>
      </w:r>
      <w:r w:rsidRPr="00283D66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283D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D66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283D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D66">
        <w:rPr>
          <w:rFonts w:ascii="Times New Roman" w:hAnsi="Times New Roman" w:cs="Times New Roman"/>
          <w:sz w:val="28"/>
          <w:szCs w:val="28"/>
        </w:rPr>
        <w:t xml:space="preserve">шрифтом </w:t>
      </w:r>
      <w:r w:rsidRPr="00283D66">
        <w:rPr>
          <w:rFonts w:ascii="Times New Roman" w:hAnsi="Times New Roman" w:cs="Times New Roman"/>
          <w:b/>
          <w:i/>
          <w:sz w:val="28"/>
          <w:szCs w:val="28"/>
          <w:lang w:val="en-US"/>
        </w:rPr>
        <w:t>Times</w:t>
      </w:r>
      <w:r w:rsidRPr="00283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3D66">
        <w:rPr>
          <w:rFonts w:ascii="Times New Roman" w:hAnsi="Times New Roman" w:cs="Times New Roman"/>
          <w:b/>
          <w:i/>
          <w:sz w:val="28"/>
          <w:szCs w:val="28"/>
          <w:lang w:val="en-US"/>
        </w:rPr>
        <w:t>New</w:t>
      </w:r>
      <w:r w:rsidRPr="00283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3D66">
        <w:rPr>
          <w:rFonts w:ascii="Times New Roman" w:hAnsi="Times New Roman" w:cs="Times New Roman"/>
          <w:b/>
          <w:i/>
          <w:sz w:val="28"/>
          <w:szCs w:val="28"/>
          <w:lang w:val="en-US"/>
        </w:rPr>
        <w:t>Roman</w:t>
      </w:r>
      <w:r w:rsidRPr="00283D66">
        <w:rPr>
          <w:rFonts w:ascii="Times New Roman" w:hAnsi="Times New Roman" w:cs="Times New Roman"/>
          <w:sz w:val="28"/>
          <w:szCs w:val="28"/>
        </w:rPr>
        <w:t xml:space="preserve"> размер </w:t>
      </w:r>
      <w:r w:rsidRPr="00283D66">
        <w:rPr>
          <w:rFonts w:ascii="Times New Roman" w:hAnsi="Times New Roman" w:cs="Times New Roman"/>
          <w:b/>
          <w:sz w:val="28"/>
          <w:szCs w:val="28"/>
        </w:rPr>
        <w:t>14</w:t>
      </w:r>
      <w:r w:rsidRPr="00283D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3D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283D66">
        <w:rPr>
          <w:rFonts w:ascii="Times New Roman" w:hAnsi="Times New Roman" w:cs="Times New Roman"/>
          <w:sz w:val="28"/>
          <w:szCs w:val="28"/>
        </w:rPr>
        <w:t xml:space="preserve">тиль «обычный», с отступом красной строки </w:t>
      </w:r>
      <w:r w:rsidRPr="00283D66">
        <w:rPr>
          <w:rFonts w:ascii="Times New Roman" w:hAnsi="Times New Roman" w:cs="Times New Roman"/>
          <w:sz w:val="28"/>
          <w:szCs w:val="28"/>
          <w:u w:val="single"/>
        </w:rPr>
        <w:t xml:space="preserve">1см (в автоматическом режиме, не с помощью пробела!), </w:t>
      </w:r>
      <w:r w:rsidRPr="00283D66">
        <w:rPr>
          <w:rFonts w:ascii="Times New Roman" w:hAnsi="Times New Roman" w:cs="Times New Roman"/>
          <w:sz w:val="28"/>
          <w:szCs w:val="28"/>
        </w:rPr>
        <w:t xml:space="preserve"> междустрочный интервал «одинарный». Выравнивание по ширине, автоматическая расстановка переносов. </w:t>
      </w:r>
      <w:r w:rsidRPr="00283D66">
        <w:rPr>
          <w:rFonts w:ascii="Times New Roman" w:hAnsi="Times New Roman" w:cs="Times New Roman"/>
          <w:bCs/>
          <w:sz w:val="28"/>
          <w:szCs w:val="28"/>
        </w:rPr>
        <w:t xml:space="preserve">Поля со всех сторон – </w:t>
      </w:r>
      <w:r w:rsidRPr="00283D66">
        <w:rPr>
          <w:rFonts w:ascii="Times New Roman" w:hAnsi="Times New Roman" w:cs="Times New Roman"/>
          <w:bCs/>
          <w:sz w:val="28"/>
          <w:szCs w:val="28"/>
          <w:u w:val="single"/>
        </w:rPr>
        <w:t>2,5 см</w:t>
      </w:r>
      <w:r w:rsidRPr="00283D6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5FE" w:rsidRPr="00283D66" w:rsidRDefault="001F75FE" w:rsidP="001F7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D66">
        <w:rPr>
          <w:rFonts w:ascii="Times New Roman" w:hAnsi="Times New Roman" w:cs="Times New Roman"/>
          <w:bCs/>
          <w:sz w:val="28"/>
          <w:szCs w:val="28"/>
        </w:rPr>
        <w:t>В тексте м</w:t>
      </w:r>
      <w:r w:rsidRPr="00283D66">
        <w:rPr>
          <w:rFonts w:ascii="Times New Roman" w:hAnsi="Times New Roman" w:cs="Times New Roman"/>
          <w:sz w:val="28"/>
          <w:szCs w:val="28"/>
        </w:rPr>
        <w:t xml:space="preserve">ежду словами ставится </w:t>
      </w:r>
      <w:r w:rsidRPr="00283D66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Pr="00283D66">
        <w:rPr>
          <w:rFonts w:ascii="Times New Roman" w:hAnsi="Times New Roman" w:cs="Times New Roman"/>
          <w:sz w:val="28"/>
          <w:szCs w:val="28"/>
        </w:rPr>
        <w:t xml:space="preserve"> пробел.</w:t>
      </w:r>
    </w:p>
    <w:p w:rsidR="001F75FE" w:rsidRPr="00283D66" w:rsidRDefault="001F75FE" w:rsidP="001F7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D66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283D66">
        <w:rPr>
          <w:rFonts w:ascii="Times New Roman" w:hAnsi="Times New Roman" w:cs="Times New Roman"/>
          <w:b/>
          <w:bCs/>
          <w:sz w:val="28"/>
          <w:szCs w:val="28"/>
        </w:rPr>
        <w:t>иллюстрации</w:t>
      </w:r>
      <w:r w:rsidRPr="00283D66">
        <w:rPr>
          <w:rFonts w:ascii="Times New Roman" w:hAnsi="Times New Roman" w:cs="Times New Roman"/>
          <w:bCs/>
          <w:sz w:val="28"/>
          <w:szCs w:val="28"/>
        </w:rPr>
        <w:t xml:space="preserve"> (нотные цитаты, схемы, рисунки, графики, фотографии) вместе с подрисуночными подписями </w:t>
      </w:r>
      <w:r w:rsidRPr="00283D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включаются в объем текста </w:t>
      </w:r>
      <w:r w:rsidRPr="00283D66">
        <w:rPr>
          <w:rFonts w:ascii="Times New Roman" w:hAnsi="Times New Roman" w:cs="Times New Roman"/>
          <w:bCs/>
          <w:sz w:val="28"/>
          <w:szCs w:val="28"/>
        </w:rPr>
        <w:t xml:space="preserve">и обозначаются как рисунок. Рисунок помещается в тексте после первого упоминания о нем. </w:t>
      </w:r>
    </w:p>
    <w:p w:rsidR="001F75FE" w:rsidRPr="00283D66" w:rsidRDefault="001F75FE" w:rsidP="001F7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D66">
        <w:rPr>
          <w:rFonts w:ascii="Times New Roman" w:hAnsi="Times New Roman" w:cs="Times New Roman"/>
          <w:bCs/>
          <w:sz w:val="28"/>
          <w:szCs w:val="28"/>
        </w:rPr>
        <w:t>Постраничные сноски не делаются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: сноски размещаются в тексте статьи в конце предложения. </w:t>
      </w:r>
      <w:r w:rsidRPr="00283D66">
        <w:rPr>
          <w:rFonts w:ascii="Times New Roman" w:hAnsi="Times New Roman" w:cs="Times New Roman"/>
          <w:bCs/>
          <w:sz w:val="28"/>
          <w:szCs w:val="28"/>
        </w:rPr>
        <w:t xml:space="preserve"> Образец сноски: [1, с. 10].</w:t>
      </w:r>
    </w:p>
    <w:p w:rsidR="001F75FE" w:rsidRPr="00283D66" w:rsidRDefault="001F75FE" w:rsidP="001F7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D66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список </w:t>
      </w:r>
      <w:r w:rsidRPr="00283D66">
        <w:rPr>
          <w:rFonts w:ascii="Times New Roman" w:hAnsi="Times New Roman" w:cs="Times New Roman"/>
          <w:bCs/>
          <w:sz w:val="28"/>
          <w:szCs w:val="28"/>
        </w:rPr>
        <w:t xml:space="preserve">(список литературы) помещается в конце текста </w:t>
      </w:r>
      <w:r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283D66">
        <w:rPr>
          <w:rFonts w:ascii="Times New Roman" w:hAnsi="Times New Roman" w:cs="Times New Roman"/>
          <w:bCs/>
          <w:sz w:val="28"/>
          <w:szCs w:val="28"/>
        </w:rPr>
        <w:t xml:space="preserve"> и оформляется без абзацных отступов,</w:t>
      </w:r>
      <w:r w:rsidRPr="00283D66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:rsidR="001F75FE" w:rsidRPr="00283D66" w:rsidRDefault="001F75FE" w:rsidP="001F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D6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75FE" w:rsidRDefault="001F75FE" w:rsidP="00FE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83D6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Образец оформления:</w:t>
      </w:r>
    </w:p>
    <w:p w:rsidR="00FE7EF5" w:rsidRPr="00FE7EF5" w:rsidRDefault="00FE7EF5" w:rsidP="00FE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F75FE" w:rsidRPr="00283D66" w:rsidRDefault="001F75FE" w:rsidP="001F7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D66">
        <w:rPr>
          <w:rFonts w:ascii="Times New Roman" w:hAnsi="Times New Roman" w:cs="Times New Roman"/>
          <w:b/>
          <w:sz w:val="28"/>
          <w:szCs w:val="28"/>
        </w:rPr>
        <w:t>Иванов А.А.</w:t>
      </w:r>
    </w:p>
    <w:p w:rsidR="001F75FE" w:rsidRPr="00283D66" w:rsidRDefault="001F75FE" w:rsidP="001F75FE">
      <w:pPr>
        <w:spacing w:after="0" w:line="240" w:lineRule="auto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283D66">
        <w:rPr>
          <w:rFonts w:ascii="Times New Roman" w:hAnsi="Times New Roman" w:cs="Times New Roman"/>
          <w:i/>
          <w:sz w:val="28"/>
          <w:szCs w:val="28"/>
        </w:rPr>
        <w:lastRenderedPageBreak/>
        <w:t>Областное государственное бюджетное профессиональное  образовательное учреждение «</w:t>
      </w:r>
      <w:proofErr w:type="spellStart"/>
      <w:r w:rsidRPr="00283D66">
        <w:rPr>
          <w:rFonts w:ascii="Times New Roman" w:hAnsi="Times New Roman" w:cs="Times New Roman"/>
          <w:i/>
          <w:sz w:val="28"/>
          <w:szCs w:val="28"/>
        </w:rPr>
        <w:t>Димитровградский</w:t>
      </w:r>
      <w:proofErr w:type="spellEnd"/>
      <w:r w:rsidRPr="00283D66">
        <w:rPr>
          <w:rFonts w:ascii="Times New Roman" w:hAnsi="Times New Roman" w:cs="Times New Roman"/>
          <w:i/>
          <w:sz w:val="28"/>
          <w:szCs w:val="28"/>
        </w:rPr>
        <w:t xml:space="preserve"> музыкальный колледж»</w:t>
      </w:r>
      <w:r w:rsidRPr="00283D66">
        <w:rPr>
          <w:rFonts w:ascii="Times New Roman" w:hAnsi="Times New Roman" w:cs="Times New Roman"/>
          <w:i/>
          <w:kern w:val="24"/>
          <w:sz w:val="28"/>
          <w:szCs w:val="28"/>
        </w:rPr>
        <w:t>,  г. Димитровград</w:t>
      </w:r>
    </w:p>
    <w:p w:rsidR="001F75FE" w:rsidRPr="00283D66" w:rsidRDefault="001F75FE" w:rsidP="001F7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FE" w:rsidRPr="00283D66" w:rsidRDefault="001F75FE" w:rsidP="001F75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3D66">
        <w:rPr>
          <w:rFonts w:ascii="Times New Roman" w:hAnsi="Times New Roman" w:cs="Times New Roman"/>
          <w:b/>
          <w:caps/>
          <w:sz w:val="28"/>
          <w:szCs w:val="28"/>
        </w:rPr>
        <w:t>СОВРЕМЕННЫЕ ПОДХОДЫ К ТРАДИЦИОННОЙ МЕТОДИКЕ ОБУЧЕНИЯ на уроках СПЕЦИАЛЬНОСТИ</w:t>
      </w:r>
    </w:p>
    <w:p w:rsidR="001F75FE" w:rsidRPr="00283D66" w:rsidRDefault="001F75FE" w:rsidP="001F7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FE" w:rsidRPr="00283D66" w:rsidRDefault="001F75FE" w:rsidP="001F75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3D66">
        <w:rPr>
          <w:rFonts w:ascii="Times New Roman" w:hAnsi="Times New Roman" w:cs="Times New Roman"/>
          <w:sz w:val="28"/>
          <w:szCs w:val="28"/>
        </w:rPr>
        <w:t>Текст статьи (</w:t>
      </w:r>
      <w:r w:rsidRPr="00283D66">
        <w:rPr>
          <w:rFonts w:ascii="Times New Roman" w:hAnsi="Times New Roman" w:cs="Times New Roman"/>
          <w:i/>
          <w:sz w:val="28"/>
          <w:szCs w:val="28"/>
        </w:rPr>
        <w:t>при наборе статьи не рекомендуется заканчивать строку нажатием клавиши «</w:t>
      </w:r>
      <w:proofErr w:type="spellStart"/>
      <w:r w:rsidRPr="00283D66">
        <w:rPr>
          <w:rFonts w:ascii="Times New Roman" w:hAnsi="Times New Roman" w:cs="Times New Roman"/>
          <w:i/>
          <w:sz w:val="28"/>
          <w:szCs w:val="28"/>
        </w:rPr>
        <w:t>Enter</w:t>
      </w:r>
      <w:proofErr w:type="spellEnd"/>
      <w:r w:rsidRPr="00283D66">
        <w:rPr>
          <w:rFonts w:ascii="Times New Roman" w:hAnsi="Times New Roman" w:cs="Times New Roman"/>
          <w:i/>
          <w:sz w:val="28"/>
          <w:szCs w:val="28"/>
        </w:rPr>
        <w:t>» (она используется только для начала нового абзаца); перемещать курсор в нужное место клавишей «Пробел».</w:t>
      </w:r>
      <w:proofErr w:type="gramEnd"/>
    </w:p>
    <w:p w:rsidR="001F75FE" w:rsidRPr="00283D66" w:rsidRDefault="001F75FE" w:rsidP="001F7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FE" w:rsidRPr="00283D66" w:rsidRDefault="001F75FE" w:rsidP="001F75FE">
      <w:pPr>
        <w:pStyle w:val="Default"/>
        <w:jc w:val="both"/>
        <w:rPr>
          <w:sz w:val="28"/>
          <w:szCs w:val="28"/>
        </w:rPr>
      </w:pPr>
      <w:r w:rsidRPr="00283D66">
        <w:rPr>
          <w:sz w:val="28"/>
          <w:szCs w:val="28"/>
        </w:rPr>
        <w:t xml:space="preserve">БИБЛИОГРАФИЧЕСКИЙ СПИСОК: </w:t>
      </w:r>
    </w:p>
    <w:p w:rsidR="001F75FE" w:rsidRPr="00283D66" w:rsidRDefault="001F75FE" w:rsidP="001F75FE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 w:rsidRPr="00283D66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283D66">
        <w:rPr>
          <w:rFonts w:ascii="Times New Roman" w:hAnsi="Times New Roman"/>
          <w:bCs/>
          <w:sz w:val="28"/>
          <w:szCs w:val="28"/>
        </w:rPr>
        <w:t>Кирнарская</w:t>
      </w:r>
      <w:proofErr w:type="spellEnd"/>
      <w:r w:rsidRPr="00283D66">
        <w:rPr>
          <w:rFonts w:ascii="Times New Roman" w:hAnsi="Times New Roman"/>
          <w:bCs/>
          <w:sz w:val="28"/>
          <w:szCs w:val="28"/>
        </w:rPr>
        <w:t>.</w:t>
      </w:r>
      <w:r w:rsidRPr="00283D66">
        <w:rPr>
          <w:rFonts w:ascii="Times New Roman" w:hAnsi="Times New Roman"/>
          <w:sz w:val="28"/>
          <w:szCs w:val="28"/>
        </w:rPr>
        <w:t xml:space="preserve"> Д.К. Психология специальных </w:t>
      </w:r>
      <w:r w:rsidRPr="00283D66">
        <w:rPr>
          <w:rFonts w:ascii="Times New Roman" w:hAnsi="Times New Roman"/>
          <w:bCs/>
          <w:sz w:val="28"/>
          <w:szCs w:val="28"/>
        </w:rPr>
        <w:t xml:space="preserve">способностей </w:t>
      </w:r>
      <w:r w:rsidRPr="00283D66">
        <w:rPr>
          <w:rFonts w:ascii="Times New Roman" w:hAnsi="Times New Roman"/>
          <w:sz w:val="28"/>
          <w:szCs w:val="28"/>
        </w:rPr>
        <w:t xml:space="preserve">[Текст] </w:t>
      </w:r>
      <w:r w:rsidRPr="00283D66">
        <w:rPr>
          <w:rFonts w:ascii="Times New Roman" w:hAnsi="Times New Roman"/>
          <w:b/>
          <w:color w:val="000000"/>
          <w:sz w:val="28"/>
          <w:szCs w:val="28"/>
        </w:rPr>
        <w:t>/</w:t>
      </w:r>
      <w:r w:rsidRPr="00283D66">
        <w:rPr>
          <w:rFonts w:ascii="Times New Roman" w:hAnsi="Times New Roman"/>
          <w:sz w:val="28"/>
          <w:szCs w:val="28"/>
        </w:rPr>
        <w:t xml:space="preserve"> Д.К. </w:t>
      </w:r>
      <w:proofErr w:type="spellStart"/>
      <w:r w:rsidRPr="00283D66">
        <w:rPr>
          <w:rFonts w:ascii="Times New Roman" w:hAnsi="Times New Roman"/>
          <w:sz w:val="28"/>
          <w:szCs w:val="28"/>
        </w:rPr>
        <w:t>Кирнарская</w:t>
      </w:r>
      <w:proofErr w:type="spellEnd"/>
      <w:r w:rsidRPr="00283D6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283D66">
        <w:rPr>
          <w:rFonts w:ascii="Times New Roman" w:hAnsi="Times New Roman"/>
          <w:sz w:val="28"/>
          <w:szCs w:val="28"/>
        </w:rPr>
        <w:t>Кинарская</w:t>
      </w:r>
      <w:proofErr w:type="spellEnd"/>
      <w:r w:rsidRPr="00283D66">
        <w:rPr>
          <w:rFonts w:ascii="Times New Roman" w:hAnsi="Times New Roman"/>
          <w:sz w:val="28"/>
          <w:szCs w:val="28"/>
        </w:rPr>
        <w:t xml:space="preserve">, Д.К. </w:t>
      </w:r>
      <w:r w:rsidRPr="00283D66">
        <w:rPr>
          <w:rFonts w:ascii="Times New Roman" w:hAnsi="Times New Roman"/>
          <w:bCs/>
          <w:sz w:val="28"/>
          <w:szCs w:val="28"/>
        </w:rPr>
        <w:t>Музыкальные</w:t>
      </w:r>
      <w:r w:rsidRPr="00283D66">
        <w:rPr>
          <w:rFonts w:ascii="Times New Roman" w:hAnsi="Times New Roman"/>
          <w:sz w:val="28"/>
          <w:szCs w:val="28"/>
        </w:rPr>
        <w:t xml:space="preserve"> </w:t>
      </w:r>
      <w:r w:rsidRPr="00283D66">
        <w:rPr>
          <w:rFonts w:ascii="Times New Roman" w:hAnsi="Times New Roman"/>
          <w:bCs/>
          <w:sz w:val="28"/>
          <w:szCs w:val="28"/>
        </w:rPr>
        <w:t>способности.</w:t>
      </w:r>
      <w:r w:rsidRPr="00283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83D66">
        <w:rPr>
          <w:rFonts w:ascii="Times New Roman" w:hAnsi="Times New Roman"/>
          <w:sz w:val="28"/>
          <w:szCs w:val="28"/>
        </w:rPr>
        <w:t xml:space="preserve"> М.: Таланты-</w:t>
      </w:r>
      <w:proofErr w:type="gramStart"/>
      <w:r w:rsidRPr="00283D66">
        <w:rPr>
          <w:rFonts w:ascii="Times New Roman" w:hAnsi="Times New Roman"/>
          <w:sz w:val="28"/>
          <w:szCs w:val="28"/>
        </w:rPr>
        <w:t>XXI</w:t>
      </w:r>
      <w:proofErr w:type="gramEnd"/>
      <w:r w:rsidRPr="00283D66">
        <w:rPr>
          <w:rFonts w:ascii="Times New Roman" w:hAnsi="Times New Roman"/>
          <w:sz w:val="28"/>
          <w:szCs w:val="28"/>
        </w:rPr>
        <w:t xml:space="preserve"> век, 2004. </w:t>
      </w:r>
      <w:r>
        <w:rPr>
          <w:rFonts w:ascii="Times New Roman" w:hAnsi="Times New Roman"/>
          <w:sz w:val="28"/>
          <w:szCs w:val="28"/>
        </w:rPr>
        <w:t>–</w:t>
      </w:r>
      <w:r w:rsidRPr="00283D66">
        <w:rPr>
          <w:rFonts w:ascii="Times New Roman" w:hAnsi="Times New Roman"/>
          <w:sz w:val="28"/>
          <w:szCs w:val="28"/>
        </w:rPr>
        <w:t xml:space="preserve"> 496 стр.</w:t>
      </w:r>
    </w:p>
    <w:p w:rsidR="001F75FE" w:rsidRDefault="001F75FE" w:rsidP="001F75FE">
      <w:pPr>
        <w:jc w:val="center"/>
        <w:rPr>
          <w:rFonts w:eastAsia="Calibri"/>
          <w:lang w:eastAsia="en-US"/>
        </w:rPr>
      </w:pPr>
    </w:p>
    <w:p w:rsidR="001F75FE" w:rsidRDefault="001F75FE" w:rsidP="001F75FE">
      <w:pPr>
        <w:pStyle w:val="21"/>
        <w:rPr>
          <w:sz w:val="28"/>
          <w:szCs w:val="28"/>
        </w:rPr>
      </w:pPr>
      <w:r w:rsidRPr="009B2DEE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автора статьи</w:t>
      </w:r>
      <w:r w:rsidRPr="009B2DEE">
        <w:rPr>
          <w:sz w:val="28"/>
          <w:szCs w:val="28"/>
        </w:rPr>
        <w:t xml:space="preserve"> </w:t>
      </w:r>
      <w:r w:rsidRPr="009B2DEE">
        <w:rPr>
          <w:i/>
          <w:sz w:val="28"/>
          <w:szCs w:val="28"/>
          <w:u w:val="single"/>
        </w:rPr>
        <w:t>подлежит обязательному заполнению</w:t>
      </w:r>
      <w:r w:rsidRPr="009B2DEE">
        <w:rPr>
          <w:sz w:val="28"/>
          <w:szCs w:val="28"/>
        </w:rPr>
        <w:t xml:space="preserve"> и направляется в электронном виде вместе с</w:t>
      </w:r>
      <w:r>
        <w:rPr>
          <w:sz w:val="28"/>
          <w:szCs w:val="28"/>
        </w:rPr>
        <w:t>о</w:t>
      </w:r>
      <w:r w:rsidRPr="009B2DEE">
        <w:rPr>
          <w:sz w:val="28"/>
          <w:szCs w:val="28"/>
        </w:rPr>
        <w:t xml:space="preserve"> статьёй для публикации в печатном </w:t>
      </w:r>
      <w:r>
        <w:rPr>
          <w:sz w:val="28"/>
          <w:szCs w:val="28"/>
        </w:rPr>
        <w:t>сборнике</w:t>
      </w:r>
      <w:r w:rsidRPr="009B2DEE">
        <w:rPr>
          <w:sz w:val="28"/>
          <w:szCs w:val="28"/>
        </w:rPr>
        <w:t xml:space="preserve"> и копией квитанции об оплате по электронной почте.</w:t>
      </w:r>
      <w:r>
        <w:rPr>
          <w:sz w:val="28"/>
          <w:szCs w:val="28"/>
        </w:rPr>
        <w:t xml:space="preserve"> </w:t>
      </w:r>
    </w:p>
    <w:p w:rsidR="001F75FE" w:rsidRDefault="001F75FE" w:rsidP="001F75F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Форма заявки для авторов статей указаны в Приложении №1. </w:t>
      </w:r>
    </w:p>
    <w:p w:rsidR="001F75FE" w:rsidRDefault="001F75FE" w:rsidP="001F75F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Предоставляя заявку, автор статьи тем самым даёт  согласие на обработку персональных данных. </w:t>
      </w:r>
    </w:p>
    <w:p w:rsidR="001F75FE" w:rsidRDefault="001F75FE" w:rsidP="00F7444E">
      <w:pPr>
        <w:pStyle w:val="a3"/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1F75FE" w:rsidRDefault="001F75FE" w:rsidP="00F7444E">
      <w:pPr>
        <w:pStyle w:val="a3"/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1F75FE" w:rsidRDefault="001F75FE" w:rsidP="00F7444E">
      <w:pPr>
        <w:pStyle w:val="a3"/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1F75FE" w:rsidRDefault="001F75FE" w:rsidP="00F7444E">
      <w:pPr>
        <w:pStyle w:val="a3"/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1F75FE" w:rsidRDefault="001F75FE" w:rsidP="00F7444E">
      <w:pPr>
        <w:pStyle w:val="a3"/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1F75FE" w:rsidRDefault="001F75FE" w:rsidP="00F7444E">
      <w:pPr>
        <w:pStyle w:val="a3"/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1F75FE" w:rsidRPr="001004B7" w:rsidRDefault="001F75FE" w:rsidP="00F7444E">
      <w:pPr>
        <w:pStyle w:val="a3"/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AB3652" w:rsidRPr="00695681" w:rsidRDefault="00AB3652" w:rsidP="00F7444E">
      <w:pPr>
        <w:pStyle w:val="a3"/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F7444E" w:rsidRDefault="00F7444E" w:rsidP="0035570C">
      <w:pPr>
        <w:pStyle w:val="a3"/>
        <w:jc w:val="right"/>
        <w:rPr>
          <w:b/>
          <w:sz w:val="24"/>
          <w:szCs w:val="24"/>
        </w:rPr>
      </w:pPr>
    </w:p>
    <w:p w:rsidR="00AB3652" w:rsidRDefault="00AB3652" w:rsidP="0035570C">
      <w:pPr>
        <w:pStyle w:val="a3"/>
        <w:jc w:val="right"/>
        <w:rPr>
          <w:b/>
          <w:sz w:val="24"/>
          <w:szCs w:val="24"/>
        </w:rPr>
      </w:pPr>
    </w:p>
    <w:p w:rsidR="00F7444E" w:rsidRDefault="00F7444E" w:rsidP="0035570C">
      <w:pPr>
        <w:pStyle w:val="a3"/>
        <w:jc w:val="right"/>
        <w:rPr>
          <w:b/>
          <w:sz w:val="24"/>
          <w:szCs w:val="24"/>
        </w:rPr>
      </w:pPr>
    </w:p>
    <w:p w:rsidR="00AB3652" w:rsidRDefault="00AB3652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35570C">
      <w:pPr>
        <w:pStyle w:val="a3"/>
        <w:jc w:val="right"/>
        <w:rPr>
          <w:b/>
          <w:sz w:val="24"/>
          <w:szCs w:val="24"/>
        </w:rPr>
      </w:pPr>
    </w:p>
    <w:p w:rsidR="000E6FB6" w:rsidRDefault="000E6FB6" w:rsidP="00972571">
      <w:pPr>
        <w:pStyle w:val="a3"/>
        <w:rPr>
          <w:b/>
          <w:sz w:val="24"/>
          <w:szCs w:val="24"/>
        </w:rPr>
      </w:pPr>
    </w:p>
    <w:p w:rsidR="00F7444E" w:rsidRDefault="00F7444E" w:rsidP="0035570C">
      <w:pPr>
        <w:pStyle w:val="a3"/>
        <w:jc w:val="right"/>
        <w:rPr>
          <w:b/>
          <w:sz w:val="24"/>
          <w:szCs w:val="24"/>
        </w:rPr>
      </w:pPr>
    </w:p>
    <w:p w:rsidR="0035570C" w:rsidRDefault="0035570C" w:rsidP="0035570C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E508BC" w:rsidRDefault="00E508BC" w:rsidP="00E508BC">
      <w:pPr>
        <w:pStyle w:val="a3"/>
        <w:jc w:val="center"/>
        <w:rPr>
          <w:b/>
          <w:sz w:val="24"/>
          <w:szCs w:val="24"/>
        </w:rPr>
      </w:pPr>
      <w:r w:rsidRPr="00E508BC">
        <w:rPr>
          <w:b/>
          <w:sz w:val="24"/>
          <w:szCs w:val="24"/>
        </w:rPr>
        <w:t>Образец заявки</w:t>
      </w:r>
    </w:p>
    <w:p w:rsidR="00E508BC" w:rsidRPr="00E508BC" w:rsidRDefault="00E508BC" w:rsidP="00E508BC">
      <w:pPr>
        <w:pStyle w:val="a3"/>
        <w:jc w:val="center"/>
        <w:rPr>
          <w:b/>
          <w:sz w:val="24"/>
          <w:szCs w:val="24"/>
        </w:rPr>
      </w:pPr>
    </w:p>
    <w:p w:rsidR="00E508BC" w:rsidRPr="00E508BC" w:rsidRDefault="00E508BC" w:rsidP="00E508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08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="002D69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участника (автора статьи) </w:t>
      </w:r>
    </w:p>
    <w:p w:rsidR="00E508BC" w:rsidRPr="00E508BC" w:rsidRDefault="001004B7" w:rsidP="00E508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508BC" w:rsidRPr="00E508BC">
        <w:rPr>
          <w:rFonts w:ascii="Times New Roman" w:hAnsi="Times New Roman" w:cs="Times New Roman"/>
          <w:b/>
          <w:sz w:val="24"/>
          <w:szCs w:val="24"/>
        </w:rPr>
        <w:t xml:space="preserve"> Открыто</w:t>
      </w:r>
      <w:r w:rsidR="002D69A3">
        <w:rPr>
          <w:rFonts w:ascii="Times New Roman" w:hAnsi="Times New Roman" w:cs="Times New Roman"/>
          <w:b/>
          <w:sz w:val="24"/>
          <w:szCs w:val="24"/>
        </w:rPr>
        <w:t>го</w:t>
      </w:r>
      <w:r w:rsidR="00E508BC" w:rsidRPr="00E508BC">
        <w:rPr>
          <w:rFonts w:ascii="Times New Roman" w:hAnsi="Times New Roman" w:cs="Times New Roman"/>
          <w:b/>
          <w:sz w:val="24"/>
          <w:szCs w:val="24"/>
        </w:rPr>
        <w:t xml:space="preserve"> всероссийско</w:t>
      </w:r>
      <w:r w:rsidR="002D69A3">
        <w:rPr>
          <w:rFonts w:ascii="Times New Roman" w:hAnsi="Times New Roman" w:cs="Times New Roman"/>
          <w:b/>
          <w:sz w:val="24"/>
          <w:szCs w:val="24"/>
        </w:rPr>
        <w:t>го</w:t>
      </w:r>
      <w:r w:rsidR="00E508BC" w:rsidRPr="00E508BC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2D69A3">
        <w:rPr>
          <w:rFonts w:ascii="Times New Roman" w:hAnsi="Times New Roman" w:cs="Times New Roman"/>
          <w:b/>
          <w:sz w:val="24"/>
          <w:szCs w:val="24"/>
        </w:rPr>
        <w:t>а</w:t>
      </w:r>
      <w:r w:rsidR="00E508BC" w:rsidRPr="00E508BC">
        <w:rPr>
          <w:rFonts w:ascii="Times New Roman" w:hAnsi="Times New Roman" w:cs="Times New Roman"/>
          <w:b/>
          <w:sz w:val="24"/>
          <w:szCs w:val="24"/>
        </w:rPr>
        <w:t xml:space="preserve"> методических работ по направлению «Музыкальное искусство» «</w:t>
      </w:r>
      <w:r w:rsidR="00E508BC" w:rsidRPr="00E508BC">
        <w:rPr>
          <w:rFonts w:ascii="Times New Roman" w:hAnsi="Times New Roman" w:cs="Times New Roman"/>
          <w:b/>
          <w:sz w:val="24"/>
          <w:szCs w:val="24"/>
          <w:lang w:val="en-US"/>
        </w:rPr>
        <w:t>MUSIK</w:t>
      </w:r>
      <w:r w:rsidR="00E508BC" w:rsidRPr="00E50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8BC" w:rsidRPr="00E508BC">
        <w:rPr>
          <w:rFonts w:ascii="Times New Roman" w:hAnsi="Times New Roman" w:cs="Times New Roman"/>
          <w:b/>
          <w:sz w:val="24"/>
          <w:szCs w:val="24"/>
          <w:lang w:val="en-US"/>
        </w:rPr>
        <w:t>PERSPECTIVE</w:t>
      </w:r>
      <w:r w:rsidR="00E508BC" w:rsidRPr="00E508BC">
        <w:rPr>
          <w:rFonts w:ascii="Times New Roman" w:hAnsi="Times New Roman" w:cs="Times New Roman"/>
          <w:b/>
          <w:sz w:val="24"/>
          <w:szCs w:val="24"/>
        </w:rPr>
        <w:t>»</w:t>
      </w:r>
    </w:p>
    <w:p w:rsidR="00E508BC" w:rsidRPr="00E508BC" w:rsidRDefault="00E508BC" w:rsidP="00E508BC">
      <w:pPr>
        <w:pStyle w:val="21"/>
        <w:ind w:firstLine="0"/>
        <w:jc w:val="center"/>
        <w:rPr>
          <w:rFonts w:ascii="Cambria" w:hAnsi="Cambria"/>
          <w:b/>
          <w:sz w:val="24"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552"/>
      </w:tblGrid>
      <w:tr w:rsidR="00DB2B18" w:rsidRPr="00234A52" w:rsidTr="00DB2B18">
        <w:trPr>
          <w:trHeight w:val="1052"/>
        </w:trPr>
        <w:tc>
          <w:tcPr>
            <w:tcW w:w="2220" w:type="pct"/>
            <w:shd w:val="clear" w:color="auto" w:fill="auto"/>
          </w:tcPr>
          <w:p w:rsidR="00DB2B18" w:rsidRDefault="00DB2B18" w:rsidP="005D5FC8">
            <w:pPr>
              <w:pStyle w:val="3"/>
            </w:pPr>
            <w:r w:rsidRPr="00E508BC">
              <w:t>Фамилия, имя, отчество (полностью)</w:t>
            </w:r>
          </w:p>
          <w:p w:rsidR="00DB2B18" w:rsidRPr="00E508BC" w:rsidRDefault="00DB2B18" w:rsidP="005D5FC8">
            <w:pPr>
              <w:pStyle w:val="3"/>
            </w:pPr>
            <w:r>
              <w:t>(Если работа выполнена в соавторстве указываются данные всех авторов).</w:t>
            </w:r>
          </w:p>
        </w:tc>
        <w:tc>
          <w:tcPr>
            <w:tcW w:w="1390" w:type="pct"/>
          </w:tcPr>
          <w:p w:rsidR="00DB2B18" w:rsidRDefault="00DB2B18" w:rsidP="00DB2B18">
            <w:pPr>
              <w:pStyle w:val="3"/>
              <w:jc w:val="center"/>
            </w:pPr>
          </w:p>
          <w:p w:rsidR="00DB2B18" w:rsidRDefault="00DB2B18" w:rsidP="00DB2B18">
            <w:pPr>
              <w:pStyle w:val="3"/>
              <w:jc w:val="center"/>
            </w:pPr>
            <w:r>
              <w:t>Автор 1</w:t>
            </w:r>
          </w:p>
        </w:tc>
        <w:tc>
          <w:tcPr>
            <w:tcW w:w="1390" w:type="pct"/>
            <w:shd w:val="clear" w:color="auto" w:fill="auto"/>
          </w:tcPr>
          <w:p w:rsidR="00DB2B18" w:rsidRDefault="00DB2B18" w:rsidP="00DB2B18">
            <w:pPr>
              <w:pStyle w:val="3"/>
              <w:jc w:val="center"/>
            </w:pPr>
          </w:p>
          <w:p w:rsidR="00DB2B18" w:rsidRDefault="00DB2B18" w:rsidP="00DB2B18">
            <w:pPr>
              <w:pStyle w:val="3"/>
              <w:jc w:val="center"/>
            </w:pPr>
            <w:r>
              <w:t xml:space="preserve">Автор 2 </w:t>
            </w:r>
          </w:p>
          <w:p w:rsidR="00DB2B18" w:rsidRDefault="00DB2B18" w:rsidP="00DB2B18">
            <w:pPr>
              <w:pStyle w:val="3"/>
              <w:jc w:val="center"/>
            </w:pPr>
            <w:r>
              <w:t>(если есть)</w:t>
            </w:r>
          </w:p>
          <w:p w:rsidR="00DB2B18" w:rsidRDefault="00DB2B18" w:rsidP="00DB2B18">
            <w:pPr>
              <w:pStyle w:val="3"/>
              <w:jc w:val="center"/>
            </w:pPr>
          </w:p>
          <w:p w:rsidR="00DB2B18" w:rsidRPr="00E508BC" w:rsidRDefault="00DB2B18" w:rsidP="00DB2B18">
            <w:pPr>
              <w:pStyle w:val="3"/>
              <w:jc w:val="center"/>
            </w:pPr>
          </w:p>
        </w:tc>
      </w:tr>
      <w:tr w:rsidR="00DB2B18" w:rsidRPr="00234A52" w:rsidTr="00DB2B18">
        <w:tc>
          <w:tcPr>
            <w:tcW w:w="2220" w:type="pct"/>
            <w:shd w:val="clear" w:color="auto" w:fill="auto"/>
          </w:tcPr>
          <w:p w:rsidR="00DB2B18" w:rsidRPr="00E508BC" w:rsidRDefault="00DB2B18" w:rsidP="00E508BC">
            <w:pPr>
              <w:pStyle w:val="3"/>
            </w:pPr>
            <w:r w:rsidRPr="00E508BC">
              <w:t>Должность с указанием п</w:t>
            </w:r>
            <w:r>
              <w:t xml:space="preserve">олного и сокращённого </w:t>
            </w:r>
            <w:r w:rsidRPr="00E508BC">
              <w:t xml:space="preserve"> наименование места работы 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pStyle w:val="3"/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</w:p>
        </w:tc>
      </w:tr>
      <w:tr w:rsidR="00DB2B18" w:rsidRPr="00234A52" w:rsidTr="00DB2B18">
        <w:tc>
          <w:tcPr>
            <w:tcW w:w="222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  <w:r w:rsidRPr="00E508BC">
              <w:t>Ученая степень, ученое звание (при наличии)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pStyle w:val="3"/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</w:p>
        </w:tc>
      </w:tr>
      <w:tr w:rsidR="00DB2B18" w:rsidRPr="00234A52" w:rsidTr="00DB2B18">
        <w:tc>
          <w:tcPr>
            <w:tcW w:w="222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  <w:r w:rsidRPr="00E508BC">
              <w:t>E-</w:t>
            </w:r>
            <w:proofErr w:type="spellStart"/>
            <w:r w:rsidRPr="00E508BC">
              <w:t>mail</w:t>
            </w:r>
            <w:proofErr w:type="spellEnd"/>
            <w:r w:rsidRPr="00E508BC">
              <w:t xml:space="preserve"> 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pStyle w:val="3"/>
              <w:rPr>
                <w:lang w:val="en-US"/>
              </w:rPr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pStyle w:val="3"/>
              <w:rPr>
                <w:lang w:val="en-US"/>
              </w:rPr>
            </w:pPr>
          </w:p>
        </w:tc>
      </w:tr>
      <w:tr w:rsidR="00DB2B18" w:rsidRPr="00234A52" w:rsidTr="00DB2B18">
        <w:tc>
          <w:tcPr>
            <w:tcW w:w="222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  <w:r w:rsidRPr="00E508BC">
              <w:t>Телефон мобильный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pStyle w:val="3"/>
              <w:rPr>
                <w:i/>
                <w:lang w:val="en-US"/>
              </w:rPr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pStyle w:val="3"/>
              <w:rPr>
                <w:i/>
                <w:lang w:val="en-US"/>
              </w:rPr>
            </w:pPr>
          </w:p>
        </w:tc>
      </w:tr>
      <w:tr w:rsidR="00DB2B18" w:rsidRPr="00234A52" w:rsidTr="00DB2B18">
        <w:tc>
          <w:tcPr>
            <w:tcW w:w="222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  <w:r>
              <w:t>Номинация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pStyle w:val="3"/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</w:p>
        </w:tc>
      </w:tr>
      <w:tr w:rsidR="00DB2B18" w:rsidRPr="00234A52" w:rsidTr="00DB2B18">
        <w:trPr>
          <w:trHeight w:val="267"/>
        </w:trPr>
        <w:tc>
          <w:tcPr>
            <w:tcW w:w="2220" w:type="pct"/>
            <w:shd w:val="clear" w:color="auto" w:fill="auto"/>
          </w:tcPr>
          <w:p w:rsidR="00DB2B18" w:rsidRPr="00E508BC" w:rsidRDefault="00DB2B18" w:rsidP="005D5FC8">
            <w:pPr>
              <w:pStyle w:val="3"/>
              <w:rPr>
                <w:bCs/>
                <w:w w:val="105"/>
              </w:rPr>
            </w:pPr>
            <w:r>
              <w:rPr>
                <w:bCs/>
                <w:w w:val="105"/>
              </w:rPr>
              <w:t>Форма работы</w:t>
            </w:r>
            <w:r w:rsidRPr="00E508BC">
              <w:rPr>
                <w:bCs/>
                <w:w w:val="105"/>
              </w:rPr>
              <w:t xml:space="preserve"> 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pStyle w:val="3"/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</w:p>
        </w:tc>
      </w:tr>
      <w:tr w:rsidR="00DB2B18" w:rsidRPr="00234A52" w:rsidTr="00DB2B18">
        <w:trPr>
          <w:trHeight w:val="277"/>
        </w:trPr>
        <w:tc>
          <w:tcPr>
            <w:tcW w:w="2220" w:type="pct"/>
            <w:shd w:val="clear" w:color="auto" w:fill="auto"/>
          </w:tcPr>
          <w:p w:rsidR="00DB2B18" w:rsidRPr="00E508BC" w:rsidRDefault="00DB2B18" w:rsidP="005D5FC8">
            <w:pPr>
              <w:pStyle w:val="3"/>
            </w:pPr>
            <w:r>
              <w:t>Название работы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B2B18" w:rsidRPr="00234A52" w:rsidTr="00DB2B18">
        <w:trPr>
          <w:trHeight w:val="277"/>
        </w:trPr>
        <w:tc>
          <w:tcPr>
            <w:tcW w:w="2220" w:type="pct"/>
            <w:shd w:val="clear" w:color="auto" w:fill="auto"/>
          </w:tcPr>
          <w:p w:rsidR="00DB2B18" w:rsidRDefault="00DB2B18" w:rsidP="005D5FC8">
            <w:pPr>
              <w:pStyle w:val="3"/>
            </w:pPr>
            <w:r>
              <w:t>Информация об оплате организационного взноса (отправить копию квитанции): сумма и дата оплаты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B2B18" w:rsidRPr="00234A52" w:rsidTr="00DB2B18">
        <w:trPr>
          <w:trHeight w:val="277"/>
        </w:trPr>
        <w:tc>
          <w:tcPr>
            <w:tcW w:w="2220" w:type="pct"/>
            <w:shd w:val="clear" w:color="auto" w:fill="auto"/>
          </w:tcPr>
          <w:p w:rsidR="00DB2B18" w:rsidRDefault="00DB2B18" w:rsidP="005D5FC8">
            <w:pPr>
              <w:pStyle w:val="3"/>
            </w:pPr>
            <w:r>
              <w:t>Почтовый адрес для отправки диплома в бумажном виде (при необходимости)</w:t>
            </w:r>
          </w:p>
        </w:tc>
        <w:tc>
          <w:tcPr>
            <w:tcW w:w="1390" w:type="pct"/>
          </w:tcPr>
          <w:p w:rsidR="00DB2B18" w:rsidRPr="00E508BC" w:rsidRDefault="00DB2B18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:rsidR="00DB2B18" w:rsidRPr="00E508BC" w:rsidRDefault="00DB2B18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F75FE" w:rsidRPr="00234A52" w:rsidTr="00DB2B18">
        <w:trPr>
          <w:trHeight w:val="277"/>
        </w:trPr>
        <w:tc>
          <w:tcPr>
            <w:tcW w:w="2220" w:type="pct"/>
            <w:shd w:val="clear" w:color="auto" w:fill="auto"/>
          </w:tcPr>
          <w:p w:rsidR="001F75FE" w:rsidRPr="00A548F5" w:rsidRDefault="001F75FE" w:rsidP="00B31408">
            <w:pPr>
              <w:pStyle w:val="3"/>
              <w:rPr>
                <w:b/>
              </w:rPr>
            </w:pPr>
            <w:r w:rsidRPr="00A548F5">
              <w:rPr>
                <w:b/>
              </w:rPr>
              <w:t>Название статьи для публикации в сборнике (при наличии)</w:t>
            </w:r>
          </w:p>
        </w:tc>
        <w:tc>
          <w:tcPr>
            <w:tcW w:w="1390" w:type="pct"/>
          </w:tcPr>
          <w:p w:rsidR="001F75FE" w:rsidRPr="00E508BC" w:rsidRDefault="001F75FE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:rsidR="001F75FE" w:rsidRPr="00E508BC" w:rsidRDefault="001F75FE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F75FE" w:rsidRPr="00234A52" w:rsidTr="00DB2B18">
        <w:trPr>
          <w:trHeight w:val="277"/>
        </w:trPr>
        <w:tc>
          <w:tcPr>
            <w:tcW w:w="2220" w:type="pct"/>
            <w:shd w:val="clear" w:color="auto" w:fill="auto"/>
          </w:tcPr>
          <w:p w:rsidR="001F75FE" w:rsidRPr="00A548F5" w:rsidRDefault="001F75FE" w:rsidP="00B31408">
            <w:pPr>
              <w:pStyle w:val="3"/>
              <w:rPr>
                <w:b/>
              </w:rPr>
            </w:pPr>
            <w:r w:rsidRPr="00A548F5">
              <w:rPr>
                <w:b/>
              </w:rPr>
              <w:t xml:space="preserve">Сумма </w:t>
            </w:r>
            <w:r>
              <w:rPr>
                <w:b/>
              </w:rPr>
              <w:t xml:space="preserve">и дата </w:t>
            </w:r>
            <w:r w:rsidRPr="00A548F5">
              <w:rPr>
                <w:b/>
              </w:rPr>
              <w:t>оплаты за публикацию статьи в печатном сборнике (при наличии)</w:t>
            </w:r>
          </w:p>
        </w:tc>
        <w:tc>
          <w:tcPr>
            <w:tcW w:w="1390" w:type="pct"/>
          </w:tcPr>
          <w:p w:rsidR="001F75FE" w:rsidRPr="00E508BC" w:rsidRDefault="001F75FE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:rsidR="001F75FE" w:rsidRPr="00E508BC" w:rsidRDefault="001F75FE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F75FE" w:rsidRPr="00234A52" w:rsidTr="00DB2B18">
        <w:trPr>
          <w:trHeight w:val="277"/>
        </w:trPr>
        <w:tc>
          <w:tcPr>
            <w:tcW w:w="2220" w:type="pct"/>
            <w:shd w:val="clear" w:color="auto" w:fill="auto"/>
          </w:tcPr>
          <w:p w:rsidR="001F75FE" w:rsidRPr="00A548F5" w:rsidRDefault="001F75FE" w:rsidP="00B31408">
            <w:pPr>
              <w:pStyle w:val="3"/>
              <w:rPr>
                <w:b/>
              </w:rPr>
            </w:pPr>
            <w:r w:rsidRPr="00A548F5">
              <w:rPr>
                <w:b/>
              </w:rPr>
              <w:t>Почтовый адрес для отправки печатного сборника (при наличии)</w:t>
            </w:r>
          </w:p>
        </w:tc>
        <w:tc>
          <w:tcPr>
            <w:tcW w:w="1390" w:type="pct"/>
          </w:tcPr>
          <w:p w:rsidR="001F75FE" w:rsidRPr="00E508BC" w:rsidRDefault="001F75FE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:rsidR="001F75FE" w:rsidRPr="00E508BC" w:rsidRDefault="001F75FE" w:rsidP="005D5FC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E508BC" w:rsidRDefault="00E508BC" w:rsidP="00E508BC">
      <w:pPr>
        <w:pStyle w:val="a3"/>
        <w:jc w:val="both"/>
        <w:rPr>
          <w:szCs w:val="28"/>
        </w:rPr>
      </w:pPr>
    </w:p>
    <w:p w:rsidR="00E508BC" w:rsidRDefault="00E508BC" w:rsidP="00E508BC">
      <w:pPr>
        <w:pStyle w:val="a3"/>
        <w:jc w:val="both"/>
        <w:rPr>
          <w:szCs w:val="28"/>
        </w:rPr>
      </w:pPr>
    </w:p>
    <w:p w:rsidR="00E508BC" w:rsidRDefault="00DB2B18" w:rsidP="00E508BC">
      <w:pPr>
        <w:pStyle w:val="a3"/>
        <w:jc w:val="both"/>
        <w:rPr>
          <w:szCs w:val="28"/>
        </w:rPr>
      </w:pPr>
      <w:r w:rsidRPr="00DB2B18">
        <w:rPr>
          <w:szCs w:val="28"/>
        </w:rPr>
        <w:t>*</w:t>
      </w:r>
      <w:r>
        <w:rPr>
          <w:szCs w:val="28"/>
        </w:rPr>
        <w:t>Количество столбцов в заявке соответствует количеству авторов</w:t>
      </w:r>
      <w:r w:rsidR="00A11B8D">
        <w:rPr>
          <w:szCs w:val="28"/>
        </w:rPr>
        <w:t xml:space="preserve">, если работа написана в соавторстве. </w:t>
      </w:r>
      <w:bookmarkStart w:id="0" w:name="_GoBack"/>
      <w:bookmarkEnd w:id="0"/>
    </w:p>
    <w:p w:rsidR="00E508BC" w:rsidRDefault="00E508BC" w:rsidP="00E508BC">
      <w:pPr>
        <w:pStyle w:val="a3"/>
        <w:jc w:val="both"/>
        <w:rPr>
          <w:szCs w:val="28"/>
        </w:rPr>
      </w:pPr>
    </w:p>
    <w:p w:rsidR="00E508BC" w:rsidRDefault="00E508BC" w:rsidP="00E508BC">
      <w:pPr>
        <w:pStyle w:val="a3"/>
        <w:jc w:val="both"/>
        <w:rPr>
          <w:szCs w:val="28"/>
        </w:rPr>
      </w:pPr>
    </w:p>
    <w:p w:rsidR="0035570C" w:rsidRDefault="0035570C" w:rsidP="00E508BC">
      <w:pPr>
        <w:pStyle w:val="a3"/>
        <w:jc w:val="both"/>
        <w:rPr>
          <w:szCs w:val="28"/>
        </w:rPr>
      </w:pPr>
    </w:p>
    <w:p w:rsidR="0035570C" w:rsidRDefault="0035570C" w:rsidP="00E508BC">
      <w:pPr>
        <w:pStyle w:val="a3"/>
        <w:jc w:val="both"/>
        <w:rPr>
          <w:szCs w:val="28"/>
        </w:rPr>
      </w:pPr>
    </w:p>
    <w:p w:rsidR="0035570C" w:rsidRDefault="0035570C" w:rsidP="00E508BC">
      <w:pPr>
        <w:pStyle w:val="a3"/>
        <w:jc w:val="both"/>
        <w:rPr>
          <w:szCs w:val="28"/>
        </w:rPr>
      </w:pPr>
    </w:p>
    <w:p w:rsidR="0035570C" w:rsidRDefault="0035570C" w:rsidP="00E508BC">
      <w:pPr>
        <w:pStyle w:val="a3"/>
        <w:jc w:val="both"/>
        <w:rPr>
          <w:szCs w:val="28"/>
        </w:rPr>
      </w:pPr>
    </w:p>
    <w:p w:rsidR="0035570C" w:rsidRDefault="0035570C" w:rsidP="00E508BC">
      <w:pPr>
        <w:pStyle w:val="a3"/>
        <w:jc w:val="both"/>
        <w:rPr>
          <w:szCs w:val="28"/>
        </w:rPr>
      </w:pPr>
    </w:p>
    <w:p w:rsidR="00F02A5C" w:rsidRPr="00B94CEC" w:rsidRDefault="00F02A5C" w:rsidP="00B94CEC">
      <w:pPr>
        <w:spacing w:after="0" w:line="240" w:lineRule="auto"/>
        <w:rPr>
          <w:rFonts w:ascii="Times New Roman" w:hAnsi="Times New Roman" w:cs="Times New Roman"/>
        </w:rPr>
      </w:pPr>
      <w:r w:rsidRPr="00F02A5C">
        <w:rPr>
          <w:rFonts w:ascii="Times New Roman" w:hAnsi="Times New Roman" w:cs="Times New Roman"/>
        </w:rPr>
        <w:t xml:space="preserve"> </w:t>
      </w:r>
    </w:p>
    <w:sectPr w:rsidR="00F02A5C" w:rsidRPr="00B9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206030504050203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3DB"/>
    <w:multiLevelType w:val="hybridMultilevel"/>
    <w:tmpl w:val="A02E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19F"/>
    <w:multiLevelType w:val="multilevel"/>
    <w:tmpl w:val="B94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2603B"/>
    <w:multiLevelType w:val="singleLevel"/>
    <w:tmpl w:val="FE12ACE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2C341476"/>
    <w:multiLevelType w:val="hybridMultilevel"/>
    <w:tmpl w:val="49CE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707E06"/>
    <w:multiLevelType w:val="multilevel"/>
    <w:tmpl w:val="0B1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E1213"/>
    <w:multiLevelType w:val="hybridMultilevel"/>
    <w:tmpl w:val="43DE2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12485"/>
    <w:multiLevelType w:val="hybridMultilevel"/>
    <w:tmpl w:val="900A4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B458A5"/>
    <w:multiLevelType w:val="hybridMultilevel"/>
    <w:tmpl w:val="008C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75ECD"/>
    <w:multiLevelType w:val="hybridMultilevel"/>
    <w:tmpl w:val="4C7ED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49362B"/>
    <w:multiLevelType w:val="multilevel"/>
    <w:tmpl w:val="B1BA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811F4"/>
    <w:multiLevelType w:val="multilevel"/>
    <w:tmpl w:val="F89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767F5"/>
    <w:multiLevelType w:val="hybridMultilevel"/>
    <w:tmpl w:val="B8CE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4063A"/>
    <w:multiLevelType w:val="singleLevel"/>
    <w:tmpl w:val="FE12ACE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2"/>
    <w:lvlOverride w:ilvl="0">
      <w:startOverride w:val="1"/>
    </w:lvlOverride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E9"/>
    <w:rsid w:val="00002B75"/>
    <w:rsid w:val="000E1EB8"/>
    <w:rsid w:val="000E6FB6"/>
    <w:rsid w:val="001004B7"/>
    <w:rsid w:val="00136342"/>
    <w:rsid w:val="001424B5"/>
    <w:rsid w:val="001D0E83"/>
    <w:rsid w:val="001F6B30"/>
    <w:rsid w:val="001F75FE"/>
    <w:rsid w:val="00200C17"/>
    <w:rsid w:val="002234B9"/>
    <w:rsid w:val="0025094F"/>
    <w:rsid w:val="002D69A3"/>
    <w:rsid w:val="003056EC"/>
    <w:rsid w:val="00332EE5"/>
    <w:rsid w:val="00341184"/>
    <w:rsid w:val="00352B01"/>
    <w:rsid w:val="0035570C"/>
    <w:rsid w:val="00437420"/>
    <w:rsid w:val="004B1749"/>
    <w:rsid w:val="004E6EA7"/>
    <w:rsid w:val="00592D27"/>
    <w:rsid w:val="005B29BB"/>
    <w:rsid w:val="005D3FDC"/>
    <w:rsid w:val="00605376"/>
    <w:rsid w:val="00670B1C"/>
    <w:rsid w:val="00677F8F"/>
    <w:rsid w:val="00695681"/>
    <w:rsid w:val="006B13D8"/>
    <w:rsid w:val="0070114F"/>
    <w:rsid w:val="00710B53"/>
    <w:rsid w:val="00730C48"/>
    <w:rsid w:val="0078183E"/>
    <w:rsid w:val="00797150"/>
    <w:rsid w:val="00885AA5"/>
    <w:rsid w:val="008A7892"/>
    <w:rsid w:val="00903A7E"/>
    <w:rsid w:val="00913768"/>
    <w:rsid w:val="0091512A"/>
    <w:rsid w:val="00937518"/>
    <w:rsid w:val="0097227B"/>
    <w:rsid w:val="00972571"/>
    <w:rsid w:val="00972AF7"/>
    <w:rsid w:val="0098362D"/>
    <w:rsid w:val="009A47A6"/>
    <w:rsid w:val="009C3A0C"/>
    <w:rsid w:val="00A11B8D"/>
    <w:rsid w:val="00A548F5"/>
    <w:rsid w:val="00A5723C"/>
    <w:rsid w:val="00A8173F"/>
    <w:rsid w:val="00AA2D6E"/>
    <w:rsid w:val="00AB3652"/>
    <w:rsid w:val="00AC1347"/>
    <w:rsid w:val="00AC5141"/>
    <w:rsid w:val="00AC6261"/>
    <w:rsid w:val="00B22E18"/>
    <w:rsid w:val="00B3528F"/>
    <w:rsid w:val="00B37F1E"/>
    <w:rsid w:val="00B94CEC"/>
    <w:rsid w:val="00BE3B65"/>
    <w:rsid w:val="00BF5EE9"/>
    <w:rsid w:val="00C227BF"/>
    <w:rsid w:val="00CA755F"/>
    <w:rsid w:val="00CC5217"/>
    <w:rsid w:val="00D200AA"/>
    <w:rsid w:val="00D74529"/>
    <w:rsid w:val="00D82DF7"/>
    <w:rsid w:val="00D832E8"/>
    <w:rsid w:val="00D936FC"/>
    <w:rsid w:val="00D94D24"/>
    <w:rsid w:val="00DB2B18"/>
    <w:rsid w:val="00DD4F83"/>
    <w:rsid w:val="00DD7EC7"/>
    <w:rsid w:val="00DF544A"/>
    <w:rsid w:val="00E508BC"/>
    <w:rsid w:val="00F02A5C"/>
    <w:rsid w:val="00F723A0"/>
    <w:rsid w:val="00F7362A"/>
    <w:rsid w:val="00F7444E"/>
    <w:rsid w:val="00F9202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18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937518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75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375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styleId="a4">
    <w:name w:val="List Paragraph"/>
    <w:basedOn w:val="a"/>
    <w:uiPriority w:val="34"/>
    <w:qFormat/>
    <w:rsid w:val="0093751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7EC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7BF"/>
    <w:rPr>
      <w:b/>
      <w:bCs/>
    </w:rPr>
  </w:style>
  <w:style w:type="character" w:styleId="a7">
    <w:name w:val="Hyperlink"/>
    <w:basedOn w:val="a0"/>
    <w:uiPriority w:val="99"/>
    <w:unhideWhenUsed/>
    <w:rsid w:val="009C3A0C"/>
    <w:rPr>
      <w:color w:val="0000FF"/>
      <w:u w:val="single"/>
    </w:rPr>
  </w:style>
  <w:style w:type="paragraph" w:customStyle="1" w:styleId="Style5">
    <w:name w:val="Style5"/>
    <w:basedOn w:val="a"/>
    <w:uiPriority w:val="99"/>
    <w:rsid w:val="00F02A5C"/>
    <w:pPr>
      <w:widowControl w:val="0"/>
      <w:suppressAutoHyphens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2A5C"/>
    <w:pPr>
      <w:widowControl w:val="0"/>
      <w:suppressAutoHyphens w:val="0"/>
      <w:autoSpaceDE w:val="0"/>
      <w:autoSpaceDN w:val="0"/>
      <w:adjustRightInd w:val="0"/>
      <w:spacing w:after="0" w:line="226" w:lineRule="exact"/>
      <w:ind w:firstLine="48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2A5C"/>
    <w:pPr>
      <w:widowControl w:val="0"/>
      <w:suppressAutoHyphens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02A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F02A5C"/>
    <w:rPr>
      <w:rFonts w:ascii="Times New Roman" w:hAnsi="Times New Roman" w:cs="Times New Roman"/>
      <w:sz w:val="18"/>
      <w:szCs w:val="18"/>
    </w:rPr>
  </w:style>
  <w:style w:type="paragraph" w:customStyle="1" w:styleId="21">
    <w:name w:val="2"/>
    <w:basedOn w:val="a"/>
    <w:qFormat/>
    <w:rsid w:val="00E508BC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3">
    <w:name w:val="3"/>
    <w:basedOn w:val="a"/>
    <w:qFormat/>
    <w:rsid w:val="00E508BC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link w:val="Default0"/>
    <w:rsid w:val="00100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1004B7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18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937518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75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375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styleId="a4">
    <w:name w:val="List Paragraph"/>
    <w:basedOn w:val="a"/>
    <w:uiPriority w:val="34"/>
    <w:qFormat/>
    <w:rsid w:val="0093751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7EC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7BF"/>
    <w:rPr>
      <w:b/>
      <w:bCs/>
    </w:rPr>
  </w:style>
  <w:style w:type="character" w:styleId="a7">
    <w:name w:val="Hyperlink"/>
    <w:basedOn w:val="a0"/>
    <w:uiPriority w:val="99"/>
    <w:unhideWhenUsed/>
    <w:rsid w:val="009C3A0C"/>
    <w:rPr>
      <w:color w:val="0000FF"/>
      <w:u w:val="single"/>
    </w:rPr>
  </w:style>
  <w:style w:type="paragraph" w:customStyle="1" w:styleId="Style5">
    <w:name w:val="Style5"/>
    <w:basedOn w:val="a"/>
    <w:uiPriority w:val="99"/>
    <w:rsid w:val="00F02A5C"/>
    <w:pPr>
      <w:widowControl w:val="0"/>
      <w:suppressAutoHyphens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2A5C"/>
    <w:pPr>
      <w:widowControl w:val="0"/>
      <w:suppressAutoHyphens w:val="0"/>
      <w:autoSpaceDE w:val="0"/>
      <w:autoSpaceDN w:val="0"/>
      <w:adjustRightInd w:val="0"/>
      <w:spacing w:after="0" w:line="226" w:lineRule="exact"/>
      <w:ind w:firstLine="48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2A5C"/>
    <w:pPr>
      <w:widowControl w:val="0"/>
      <w:suppressAutoHyphens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02A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F02A5C"/>
    <w:rPr>
      <w:rFonts w:ascii="Times New Roman" w:hAnsi="Times New Roman" w:cs="Times New Roman"/>
      <w:sz w:val="18"/>
      <w:szCs w:val="18"/>
    </w:rPr>
  </w:style>
  <w:style w:type="paragraph" w:customStyle="1" w:styleId="21">
    <w:name w:val="2"/>
    <w:basedOn w:val="a"/>
    <w:qFormat/>
    <w:rsid w:val="00E508BC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3">
    <w:name w:val="3"/>
    <w:basedOn w:val="a"/>
    <w:qFormat/>
    <w:rsid w:val="00E508BC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link w:val="Default0"/>
    <w:rsid w:val="00100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1004B7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dm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-prizvanie.ru/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-prizvanie.ru/te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dm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2021-12-09T06:24:00Z</cp:lastPrinted>
  <dcterms:created xsi:type="dcterms:W3CDTF">2021-10-26T22:02:00Z</dcterms:created>
  <dcterms:modified xsi:type="dcterms:W3CDTF">2025-01-21T11:05:00Z</dcterms:modified>
</cp:coreProperties>
</file>