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искусства и культурной политики Ульяновской области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>Областное государственное бюджетное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>«Димитровградский музыкальный колледж»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1D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1D"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CDF" w:rsidRPr="0021061D" w:rsidRDefault="00EB5571" w:rsidP="00C7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ОУП.10</w:t>
      </w:r>
      <w:r w:rsidR="00C74CDF" w:rsidRPr="0021061D">
        <w:rPr>
          <w:rFonts w:ascii="Times New Roman" w:hAnsi="Times New Roman" w:cs="Times New Roman"/>
          <w:sz w:val="24"/>
          <w:szCs w:val="24"/>
          <w:lang w:eastAsia="en-US"/>
        </w:rPr>
        <w:t xml:space="preserve"> «Физическая культура»</w:t>
      </w:r>
    </w:p>
    <w:p w:rsidR="00C74CDF" w:rsidRPr="0021061D" w:rsidRDefault="00C74CDF" w:rsidP="00C7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для 1-2</w:t>
      </w:r>
      <w:r w:rsidRPr="0021061D">
        <w:rPr>
          <w:rFonts w:ascii="Times New Roman" w:hAnsi="Times New Roman" w:cs="Times New Roman"/>
          <w:sz w:val="24"/>
          <w:szCs w:val="24"/>
          <w:lang w:eastAsia="en-US"/>
        </w:rPr>
        <w:t xml:space="preserve"> курса </w:t>
      </w:r>
    </w:p>
    <w:p w:rsidR="00C74CDF" w:rsidRPr="0021061D" w:rsidRDefault="00C74CDF" w:rsidP="00C7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4CDF" w:rsidRPr="0021061D" w:rsidRDefault="00C74CDF" w:rsidP="00C7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r w:rsidR="00A62A6A">
        <w:rPr>
          <w:rFonts w:ascii="Times New Roman" w:hAnsi="Times New Roman" w:cs="Times New Roman"/>
          <w:bCs/>
          <w:sz w:val="24"/>
          <w:szCs w:val="24"/>
          <w:lang w:eastAsia="en-US"/>
        </w:rPr>
        <w:t>специальности: 53</w:t>
      </w:r>
      <w:r w:rsidRPr="0021061D">
        <w:rPr>
          <w:rFonts w:ascii="Times New Roman" w:hAnsi="Times New Roman" w:cs="Times New Roman"/>
          <w:bCs/>
          <w:sz w:val="24"/>
          <w:szCs w:val="24"/>
          <w:lang w:eastAsia="en-US"/>
        </w:rPr>
        <w:t>.02.03.</w:t>
      </w:r>
      <w:r w:rsidRPr="0021061D">
        <w:rPr>
          <w:rFonts w:ascii="Times New Roman" w:hAnsi="Times New Roman" w:cs="Times New Roman"/>
          <w:sz w:val="24"/>
          <w:szCs w:val="24"/>
        </w:rPr>
        <w:t xml:space="preserve"> Инструментальное исполнительство </w:t>
      </w:r>
    </w:p>
    <w:p w:rsidR="00C74CDF" w:rsidRPr="0021061D" w:rsidRDefault="00C74CDF" w:rsidP="00C7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>(по видам инструментов)</w:t>
      </w: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42" w:rsidRDefault="00B36542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42" w:rsidRDefault="00B36542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42" w:rsidRPr="0021061D" w:rsidRDefault="00B36542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>Димитровград, 202</w:t>
      </w:r>
      <w:r w:rsidR="00DD41AF">
        <w:rPr>
          <w:rFonts w:ascii="Times New Roman" w:hAnsi="Times New Roman" w:cs="Times New Roman"/>
          <w:sz w:val="24"/>
          <w:szCs w:val="24"/>
        </w:rPr>
        <w:t>4</w:t>
      </w:r>
    </w:p>
    <w:p w:rsidR="00BF763C" w:rsidRPr="00BF763C" w:rsidRDefault="00BF763C" w:rsidP="00BF76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3C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№253 от 17 мая 2021г. по специальности 53.02.03 Инструментальное исполнительство (по видам инструментов).</w:t>
      </w:r>
    </w:p>
    <w:p w:rsidR="005B75B8" w:rsidRPr="0015302B" w:rsidRDefault="005B75B8" w:rsidP="005B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ab/>
      </w:r>
    </w:p>
    <w:p w:rsidR="007350BE" w:rsidRDefault="005B75B8" w:rsidP="005B75B8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061D">
        <w:rPr>
          <w:rFonts w:ascii="Times New Roman" w:hAnsi="Times New Roman"/>
          <w:bCs/>
          <w:sz w:val="24"/>
          <w:szCs w:val="24"/>
        </w:rPr>
        <w:t>Регистрационный номер рецензии 409 от</w:t>
      </w:r>
      <w:r>
        <w:rPr>
          <w:rFonts w:ascii="Times New Roman" w:hAnsi="Times New Roman"/>
          <w:bCs/>
          <w:sz w:val="24"/>
          <w:szCs w:val="24"/>
        </w:rPr>
        <w:t xml:space="preserve"> 19 августа 2015 г. ФГАУ «ФИРО»</w:t>
      </w:r>
    </w:p>
    <w:p w:rsidR="00C6756D" w:rsidRDefault="00C6756D" w:rsidP="005B75B8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954"/>
        <w:gridCol w:w="4077"/>
      </w:tblGrid>
      <w:tr w:rsidR="00C6756D" w:rsidRPr="00C6756D" w:rsidTr="00C6756D">
        <w:trPr>
          <w:trHeight w:val="1517"/>
        </w:trPr>
        <w:tc>
          <w:tcPr>
            <w:tcW w:w="5954" w:type="dxa"/>
          </w:tcPr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ПЦК «Общеобразовательные дисциплины»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ОГБПОУ «ДМК»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DD41AF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  <w:r w:rsidR="001600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. № 01</w:t>
            </w:r>
          </w:p>
          <w:p w:rsidR="00C6756D" w:rsidRPr="00C6756D" w:rsidRDefault="00C6756D" w:rsidP="00AC1E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77" w:type="dxa"/>
          </w:tcPr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ОГБПОУ «ДМК»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DD41AF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  <w:r w:rsidR="001600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. № 01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________ Казаченко И.А.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56D" w:rsidRDefault="00C6756D" w:rsidP="005B75B8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50BE" w:rsidRPr="00A16864" w:rsidRDefault="007350BE" w:rsidP="00735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B8D" w:rsidRDefault="00D91B8D" w:rsidP="00E85E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542" w:rsidRDefault="00B36542" w:rsidP="00E85E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12A" w:rsidRPr="00C74CDF" w:rsidRDefault="0047612A" w:rsidP="00C74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12A">
        <w:rPr>
          <w:rFonts w:ascii="Times New Roman" w:hAnsi="Times New Roman"/>
          <w:sz w:val="24"/>
          <w:szCs w:val="24"/>
        </w:rPr>
        <w:t>Разработчик</w:t>
      </w:r>
      <w:r w:rsidR="007350BE" w:rsidRPr="0047612A">
        <w:rPr>
          <w:rFonts w:ascii="Times New Roman" w:hAnsi="Times New Roman"/>
          <w:sz w:val="24"/>
          <w:szCs w:val="24"/>
        </w:rPr>
        <w:t xml:space="preserve">: </w:t>
      </w:r>
      <w:r w:rsidR="007350BE" w:rsidRPr="0047612A">
        <w:rPr>
          <w:rFonts w:ascii="Times New Roman" w:hAnsi="Times New Roman" w:cs="Times New Roman"/>
          <w:sz w:val="24"/>
          <w:szCs w:val="24"/>
        </w:rPr>
        <w:t xml:space="preserve">Лагутин Е.Ю.- преподаватель физической культуры  ОГБПОУ </w:t>
      </w:r>
      <w:r w:rsidR="00E85E95">
        <w:rPr>
          <w:rFonts w:ascii="Times New Roman" w:hAnsi="Times New Roman" w:cs="Times New Roman"/>
          <w:sz w:val="24"/>
          <w:szCs w:val="24"/>
        </w:rPr>
        <w:t>"ДМК</w:t>
      </w:r>
    </w:p>
    <w:p w:rsidR="005B75B8" w:rsidRDefault="005B75B8" w:rsidP="00305321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CDF" w:rsidRDefault="00C74CDF" w:rsidP="00305321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0BE" w:rsidRPr="00305321" w:rsidRDefault="007350BE" w:rsidP="007350BE">
      <w:pPr>
        <w:rPr>
          <w:rFonts w:ascii="Times New Roman" w:hAnsi="Times New Roman" w:cs="Times New Roman"/>
        </w:rPr>
      </w:pPr>
    </w:p>
    <w:p w:rsidR="007350BE" w:rsidRDefault="007350BE"/>
    <w:p w:rsidR="007350BE" w:rsidRDefault="007350BE"/>
    <w:p w:rsidR="007350BE" w:rsidRDefault="007350BE"/>
    <w:p w:rsidR="007350BE" w:rsidRDefault="007350BE"/>
    <w:p w:rsidR="004C24BF" w:rsidRDefault="004C24BF"/>
    <w:p w:rsidR="007350BE" w:rsidRDefault="007350BE"/>
    <w:p w:rsidR="0047612A" w:rsidRDefault="0047612A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47612A" w:rsidRDefault="0047612A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16A2" w:rsidRDefault="00EE16A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A1A85" w:rsidRPr="009D2247" w:rsidRDefault="008A1A85" w:rsidP="008A1A85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2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ABD">
        <w:rPr>
          <w:rFonts w:ascii="Times New Roman" w:hAnsi="Times New Roman"/>
          <w:b/>
          <w:sz w:val="28"/>
          <w:szCs w:val="28"/>
        </w:rPr>
        <w:t>1. ПАСПОРТ РАБОЧ</w:t>
      </w:r>
      <w:r>
        <w:rPr>
          <w:rFonts w:ascii="Times New Roman" w:hAnsi="Times New Roman"/>
          <w:b/>
          <w:sz w:val="28"/>
          <w:szCs w:val="28"/>
        </w:rPr>
        <w:t>ЕЙ ПРОГРАММЫ УЧЕБНОЙ ДИСЦИПЛИНЫ</w:t>
      </w:r>
      <w:r w:rsidRPr="005E6ABD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 Область применения программы……………………………………………...4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1.2. Место учебной дисциплины в структуре основной профессионал</w:t>
      </w:r>
      <w:r>
        <w:rPr>
          <w:rFonts w:ascii="Times New Roman" w:hAnsi="Times New Roman"/>
          <w:sz w:val="28"/>
          <w:szCs w:val="28"/>
        </w:rPr>
        <w:t>ьной образовательной программы ……………………………………………………....4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1.3. Цель и задачи учебной дисциплины, тре</w:t>
      </w:r>
      <w:r>
        <w:rPr>
          <w:rFonts w:ascii="Times New Roman" w:hAnsi="Times New Roman"/>
          <w:sz w:val="28"/>
          <w:szCs w:val="28"/>
        </w:rPr>
        <w:t>бования к результатам освоения...4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1.4. Пе</w:t>
      </w:r>
      <w:r>
        <w:rPr>
          <w:rFonts w:ascii="Times New Roman" w:hAnsi="Times New Roman"/>
          <w:sz w:val="28"/>
          <w:szCs w:val="28"/>
        </w:rPr>
        <w:t>речень формируемых компетенций………………………………………..5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1.5. Количество часов на освоение рабоч</w:t>
      </w:r>
      <w:r>
        <w:rPr>
          <w:rFonts w:ascii="Times New Roman" w:hAnsi="Times New Roman"/>
          <w:sz w:val="28"/>
          <w:szCs w:val="28"/>
        </w:rPr>
        <w:t>ей программы учебной дисциплины..5</w:t>
      </w:r>
    </w:p>
    <w:p w:rsidR="008A1A85" w:rsidRPr="009F65CF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8A1A85">
        <w:rPr>
          <w:rStyle w:val="10"/>
          <w:rFonts w:ascii="Times New Roman" w:hAnsi="Times New Roman"/>
          <w:color w:val="auto"/>
          <w:lang w:val="ru-RU"/>
        </w:rPr>
        <w:t>СТРУКТУРА И СОДЕРЖАНИЕ УЧЕБНОЙ ДИСЦИПЛИНЫ...............................................</w:t>
      </w:r>
      <w:r w:rsidRPr="008A1A85">
        <w:rPr>
          <w:rFonts w:ascii="Times New Roman" w:hAnsi="Times New Roman" w:cs="Times New Roman"/>
          <w:sz w:val="28"/>
          <w:szCs w:val="28"/>
        </w:rPr>
        <w:t>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>
        <w:rPr>
          <w:rFonts w:ascii="Times New Roman" w:hAnsi="Times New Roman"/>
          <w:sz w:val="28"/>
          <w:szCs w:val="28"/>
        </w:rPr>
        <w:t>6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2.1. Объем учебной дисципл</w:t>
      </w:r>
      <w:r>
        <w:rPr>
          <w:rFonts w:ascii="Times New Roman" w:hAnsi="Times New Roman"/>
          <w:sz w:val="28"/>
          <w:szCs w:val="28"/>
        </w:rPr>
        <w:t>ины и виды учебной работы……………………….6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 xml:space="preserve">2.2. Примерный тематический план </w:t>
      </w:r>
      <w:r>
        <w:rPr>
          <w:rFonts w:ascii="Times New Roman" w:hAnsi="Times New Roman"/>
          <w:sz w:val="28"/>
          <w:szCs w:val="28"/>
        </w:rPr>
        <w:t>и содержание учебной дисциплины……....6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5E6ABD">
        <w:rPr>
          <w:rFonts w:ascii="Times New Roman" w:hAnsi="Times New Roman"/>
          <w:b/>
          <w:sz w:val="28"/>
          <w:szCs w:val="28"/>
        </w:rPr>
        <w:t>УСЛОВИЯ РЕАЛИЗАЦИИ УЧЕБНОЙ</w:t>
      </w:r>
      <w:r>
        <w:rPr>
          <w:rFonts w:ascii="Times New Roman" w:hAnsi="Times New Roman"/>
          <w:b/>
          <w:sz w:val="28"/>
          <w:szCs w:val="28"/>
        </w:rPr>
        <w:t xml:space="preserve"> ДИСЦИПЛИНЫ</w:t>
      </w:r>
      <w:r w:rsidRPr="005E6ABD">
        <w:rPr>
          <w:rFonts w:ascii="Times New Roman" w:hAnsi="Times New Roman"/>
          <w:sz w:val="28"/>
          <w:szCs w:val="28"/>
        </w:rPr>
        <w:t>……………...</w:t>
      </w:r>
      <w:r>
        <w:rPr>
          <w:rFonts w:ascii="Times New Roman" w:hAnsi="Times New Roman"/>
          <w:sz w:val="28"/>
          <w:szCs w:val="28"/>
        </w:rPr>
        <w:t>....14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3.1. Требования к минимальному матери</w:t>
      </w:r>
      <w:r>
        <w:rPr>
          <w:rFonts w:ascii="Times New Roman" w:hAnsi="Times New Roman"/>
          <w:sz w:val="28"/>
          <w:szCs w:val="28"/>
        </w:rPr>
        <w:t>ально-техническому обеспечению.....14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3.2. Информационное обесп</w:t>
      </w:r>
      <w:r>
        <w:rPr>
          <w:rFonts w:ascii="Times New Roman" w:hAnsi="Times New Roman"/>
          <w:sz w:val="28"/>
          <w:szCs w:val="28"/>
        </w:rPr>
        <w:t>ечение обучения………………………………….....14</w:t>
      </w:r>
    </w:p>
    <w:p w:rsidR="008A1A85" w:rsidRPr="0021061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b/>
          <w:sz w:val="28"/>
          <w:szCs w:val="28"/>
        </w:rPr>
        <w:t>4.  КОНТРОЛЬ И ОЦЕНКА РЕЗУЛЬТАТОВ ОСВОЕНИЯ УЧЕБНОЙ ДИСЦИПЛИНЫ</w:t>
      </w:r>
      <w:r w:rsidRPr="005E6ABD">
        <w:rPr>
          <w:rFonts w:ascii="Times New Roman" w:hAnsi="Times New Roman"/>
          <w:sz w:val="28"/>
          <w:szCs w:val="28"/>
        </w:rPr>
        <w:t>………………………………………………………………..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t>....16</w:t>
      </w:r>
    </w:p>
    <w:p w:rsidR="008A1A85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16A2" w:rsidRDefault="00EE16A2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B4664F" w:rsidRDefault="00B4664F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B22B2">
        <w:rPr>
          <w:rFonts w:ascii="Times New Roman" w:hAnsi="Times New Roman"/>
          <w:b/>
          <w:caps/>
          <w:sz w:val="28"/>
          <w:szCs w:val="28"/>
        </w:rPr>
        <w:lastRenderedPageBreak/>
        <w:t>1. паспорт</w:t>
      </w:r>
      <w:r w:rsidR="0047612A">
        <w:rPr>
          <w:rFonts w:ascii="Times New Roman" w:hAnsi="Times New Roman"/>
          <w:b/>
          <w:caps/>
          <w:sz w:val="28"/>
          <w:szCs w:val="28"/>
        </w:rPr>
        <w:t xml:space="preserve"> рабочей</w:t>
      </w:r>
      <w:r w:rsidRPr="004B22B2">
        <w:rPr>
          <w:rFonts w:ascii="Times New Roman" w:hAnsi="Times New Roman"/>
          <w:b/>
          <w:caps/>
          <w:sz w:val="28"/>
          <w:szCs w:val="28"/>
        </w:rPr>
        <w:t xml:space="preserve"> ПР</w:t>
      </w:r>
      <w:r w:rsidR="0022519E">
        <w:rPr>
          <w:rFonts w:ascii="Times New Roman" w:hAnsi="Times New Roman"/>
          <w:b/>
          <w:caps/>
          <w:sz w:val="28"/>
          <w:szCs w:val="28"/>
        </w:rPr>
        <w:t>ОГРАММЫ</w:t>
      </w:r>
    </w:p>
    <w:p w:rsidR="0022519E" w:rsidRPr="00D4677F" w:rsidRDefault="0022519E" w:rsidP="00D46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4677F" w:rsidRPr="00EE16A2" w:rsidRDefault="00D4677F" w:rsidP="00D46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E16A2">
        <w:rPr>
          <w:rFonts w:ascii="Times New Roman" w:hAnsi="Times New Roman" w:cs="Times New Roman"/>
          <w:b/>
          <w:sz w:val="24"/>
          <w:szCs w:val="24"/>
          <w:lang w:eastAsia="en-US"/>
        </w:rPr>
        <w:t>О</w:t>
      </w:r>
      <w:r w:rsidR="00EE16A2" w:rsidRPr="00EE16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УП 10 </w:t>
      </w:r>
      <w:r w:rsidRPr="00EE16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«Физическая культура»</w:t>
      </w:r>
    </w:p>
    <w:p w:rsidR="009A144B" w:rsidRPr="00294AAA" w:rsidRDefault="009A144B" w:rsidP="00B466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64F" w:rsidRDefault="0047612A" w:rsidP="00EE1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="00B4664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439D0" w:rsidRDefault="00DD41AF" w:rsidP="00BC4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EB5571" w:rsidRPr="00EB5571">
        <w:rPr>
          <w:rFonts w:ascii="Times New Roman" w:hAnsi="Times New Roman" w:cs="Times New Roman"/>
          <w:sz w:val="28"/>
          <w:szCs w:val="28"/>
        </w:rPr>
        <w:t xml:space="preserve"> учебном году ОГБПОУ «Димитровградский музыкальный колледж обеспечивает реализацию рабочей программы учебного предмета ОУП.</w:t>
      </w:r>
      <w:r w:rsidR="00EB5571">
        <w:rPr>
          <w:rFonts w:ascii="Times New Roman" w:hAnsi="Times New Roman" w:cs="Times New Roman"/>
          <w:sz w:val="28"/>
          <w:szCs w:val="28"/>
        </w:rPr>
        <w:t>10«Физическая культура»</w:t>
      </w:r>
      <w:r w:rsidR="00EB5571" w:rsidRPr="00EB5571">
        <w:rPr>
          <w:rFonts w:ascii="Times New Roman" w:hAnsi="Times New Roman" w:cs="Times New Roman"/>
          <w:sz w:val="28"/>
          <w:szCs w:val="28"/>
        </w:rPr>
        <w:t xml:space="preserve"> в штатном режиме с соблюдением санитарно-эпидемиологических требований в условиях профилактики и предотвращения распространения коронавирусной инфекции (COVID-19). Согласно Положения об организации обучения с применением дистанционных образовательных технологий и электронного обучения, в условиях неблагоприятной санитарно-эпидемиологической обстановки, ОГБПОУ «ДМК» определяет порядок реализации рабочей пр</w:t>
      </w:r>
      <w:r w:rsidR="004439D0">
        <w:rPr>
          <w:rFonts w:ascii="Times New Roman" w:hAnsi="Times New Roman" w:cs="Times New Roman"/>
          <w:sz w:val="28"/>
          <w:szCs w:val="28"/>
        </w:rPr>
        <w:t>ограммы учебного предмета ОУП.10 «Физическая культура»</w:t>
      </w:r>
      <w:r w:rsidR="00EB5571" w:rsidRPr="00EB5571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и электронного обучения. Так, в случае полного перевода образовательного процесса на дистанционную форму обучения (в связи с неблагоприятной санитарно-эпидемиологической обстановкой), возможен следующий порядок реализации рабочей пр</w:t>
      </w:r>
      <w:r w:rsidR="004439D0">
        <w:rPr>
          <w:rFonts w:ascii="Times New Roman" w:hAnsi="Times New Roman" w:cs="Times New Roman"/>
          <w:sz w:val="28"/>
          <w:szCs w:val="28"/>
        </w:rPr>
        <w:t>ограммы учебного предмета ОУП.10</w:t>
      </w:r>
      <w:r w:rsidR="00EB5571" w:rsidRPr="00EB5571">
        <w:rPr>
          <w:rFonts w:ascii="Times New Roman" w:hAnsi="Times New Roman" w:cs="Times New Roman"/>
          <w:sz w:val="28"/>
          <w:szCs w:val="28"/>
        </w:rPr>
        <w:t xml:space="preserve">. </w:t>
      </w:r>
      <w:r w:rsidR="004439D0">
        <w:rPr>
          <w:rFonts w:ascii="Times New Roman" w:hAnsi="Times New Roman" w:cs="Times New Roman"/>
          <w:sz w:val="28"/>
          <w:szCs w:val="28"/>
        </w:rPr>
        <w:t>«Физическая культура»</w:t>
      </w:r>
      <w:r w:rsidR="00EB5571" w:rsidRPr="00EB5571">
        <w:rPr>
          <w:rFonts w:ascii="Times New Roman" w:hAnsi="Times New Roman" w:cs="Times New Roman"/>
          <w:sz w:val="28"/>
          <w:szCs w:val="28"/>
        </w:rPr>
        <w:t>: проведение групповых занятий – только с применением дистанционных образовательных технологий и электронного обучения. Рабочая пр</w:t>
      </w:r>
      <w:r w:rsidR="004439D0">
        <w:rPr>
          <w:rFonts w:ascii="Times New Roman" w:hAnsi="Times New Roman" w:cs="Times New Roman"/>
          <w:sz w:val="28"/>
          <w:szCs w:val="28"/>
        </w:rPr>
        <w:t>ограмма учебного предмета ОУП.10</w:t>
      </w:r>
      <w:r w:rsidR="00EB5571" w:rsidRPr="00EB5571">
        <w:rPr>
          <w:rFonts w:ascii="Times New Roman" w:hAnsi="Times New Roman" w:cs="Times New Roman"/>
          <w:sz w:val="28"/>
          <w:szCs w:val="28"/>
        </w:rPr>
        <w:t xml:space="preserve">. </w:t>
      </w:r>
      <w:r w:rsidR="004439D0">
        <w:rPr>
          <w:rFonts w:ascii="Times New Roman" w:hAnsi="Times New Roman" w:cs="Times New Roman"/>
          <w:sz w:val="28"/>
          <w:szCs w:val="28"/>
        </w:rPr>
        <w:t>«Физическая культура»</w:t>
      </w:r>
      <w:r w:rsidR="00EB5571" w:rsidRPr="00EB5571">
        <w:rPr>
          <w:rFonts w:ascii="Times New Roman" w:hAnsi="Times New Roman" w:cs="Times New Roman"/>
          <w:sz w:val="28"/>
          <w:szCs w:val="28"/>
        </w:rPr>
        <w:t xml:space="preserve"> в связи с неблагоприятной санитарно-эпидемиологической обстановкой может быть полностью реализована с применением дистанционных образовательных технологий и электронного обучения. </w:t>
      </w:r>
    </w:p>
    <w:p w:rsidR="00EB5571" w:rsidRPr="00EB5571" w:rsidRDefault="00EB5571" w:rsidP="00BC4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71">
        <w:rPr>
          <w:rFonts w:ascii="Times New Roman" w:hAnsi="Times New Roman" w:cs="Times New Roman"/>
          <w:sz w:val="28"/>
          <w:szCs w:val="28"/>
        </w:rPr>
        <w:t>Рабочая программа учебного предмета ОУП.</w:t>
      </w:r>
      <w:r w:rsidR="004439D0">
        <w:rPr>
          <w:rFonts w:ascii="Times New Roman" w:hAnsi="Times New Roman" w:cs="Times New Roman"/>
          <w:sz w:val="28"/>
          <w:szCs w:val="28"/>
        </w:rPr>
        <w:t>10</w:t>
      </w:r>
      <w:r w:rsidRPr="00EB5571">
        <w:rPr>
          <w:rFonts w:ascii="Times New Roman" w:hAnsi="Times New Roman" w:cs="Times New Roman"/>
          <w:sz w:val="28"/>
          <w:szCs w:val="28"/>
        </w:rPr>
        <w:t xml:space="preserve">. </w:t>
      </w:r>
      <w:r w:rsidR="004439D0">
        <w:rPr>
          <w:rFonts w:ascii="Times New Roman" w:hAnsi="Times New Roman" w:cs="Times New Roman"/>
          <w:sz w:val="28"/>
          <w:szCs w:val="28"/>
        </w:rPr>
        <w:t>«Физическая культура»</w:t>
      </w:r>
      <w:r w:rsidRPr="00EB5571">
        <w:rPr>
          <w:rFonts w:ascii="Times New Roman" w:hAnsi="Times New Roman" w:cs="Times New Roman"/>
          <w:sz w:val="28"/>
          <w:szCs w:val="28"/>
        </w:rPr>
        <w:t xml:space="preserve"> реализуется в штатном режиме с соблюдением санитарно-эпидемиологических требований в части освоения: проведение теоретических занятий</w:t>
      </w:r>
      <w:r w:rsidR="004439D0">
        <w:rPr>
          <w:rFonts w:ascii="Times New Roman" w:hAnsi="Times New Roman" w:cs="Times New Roman"/>
          <w:sz w:val="28"/>
          <w:szCs w:val="28"/>
        </w:rPr>
        <w:t xml:space="preserve"> и практических занятий</w:t>
      </w:r>
      <w:r w:rsidRPr="00EB5571">
        <w:rPr>
          <w:rFonts w:ascii="Times New Roman" w:hAnsi="Times New Roman" w:cs="Times New Roman"/>
          <w:sz w:val="28"/>
          <w:szCs w:val="28"/>
        </w:rPr>
        <w:t>.</w:t>
      </w:r>
    </w:p>
    <w:p w:rsidR="00EB5571" w:rsidRPr="00EB5571" w:rsidRDefault="00EB5571" w:rsidP="00BC4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71">
        <w:rPr>
          <w:rFonts w:ascii="Times New Roman" w:hAnsi="Times New Roman" w:cs="Times New Roman"/>
          <w:sz w:val="28"/>
          <w:szCs w:val="28"/>
        </w:rPr>
        <w:t>Рабочая программа учебного пр</w:t>
      </w:r>
      <w:r w:rsidR="004439D0">
        <w:rPr>
          <w:rFonts w:ascii="Times New Roman" w:hAnsi="Times New Roman" w:cs="Times New Roman"/>
          <w:sz w:val="28"/>
          <w:szCs w:val="28"/>
        </w:rPr>
        <w:t>едмета ОУП.10. «Физическая культура»</w:t>
      </w:r>
      <w:r w:rsidRPr="00EB5571">
        <w:rPr>
          <w:rFonts w:ascii="Times New Roman" w:hAnsi="Times New Roman" w:cs="Times New Roman"/>
          <w:sz w:val="28"/>
          <w:szCs w:val="28"/>
        </w:rPr>
        <w:t xml:space="preserve"> в связи с неблагоприятной санитарно-эпидемиологической обстановкой может быть реализована с применением дистанционных образовательных технологий и электронного обучения в части освоения: проведение лекционных и практических занятий, контрольных работ, защиты рефератов и проектов, </w:t>
      </w:r>
      <w:r w:rsidR="004439D0">
        <w:rPr>
          <w:rFonts w:ascii="Times New Roman" w:hAnsi="Times New Roman" w:cs="Times New Roman"/>
          <w:sz w:val="28"/>
          <w:szCs w:val="28"/>
        </w:rPr>
        <w:t>а также проведения зачёта.</w:t>
      </w:r>
    </w:p>
    <w:p w:rsidR="00B4664F" w:rsidRDefault="00B4664F" w:rsidP="00F3345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A01" w:rsidRPr="004B22B2" w:rsidRDefault="004E7A01" w:rsidP="004E7A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4B22B2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4E7A01" w:rsidRPr="008F7883" w:rsidRDefault="004E7A01" w:rsidP="004E7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83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8F7883">
        <w:rPr>
          <w:rFonts w:ascii="Times New Roman" w:hAnsi="Times New Roman" w:cs="Times New Roman"/>
          <w:sz w:val="28"/>
          <w:szCs w:val="28"/>
        </w:rPr>
        <w:t>»является частью примерной основной профессиональной образовательной программы в соответствии</w:t>
      </w:r>
      <w:r w:rsidR="00A62A6A">
        <w:rPr>
          <w:rFonts w:ascii="Times New Roman" w:hAnsi="Times New Roman" w:cs="Times New Roman"/>
          <w:sz w:val="28"/>
          <w:szCs w:val="28"/>
        </w:rPr>
        <w:t xml:space="preserve"> с ФГОС по специальностям СПО:53</w:t>
      </w:r>
      <w:r w:rsidRPr="008F7883">
        <w:rPr>
          <w:rFonts w:ascii="Times New Roman" w:hAnsi="Times New Roman" w:cs="Times New Roman"/>
          <w:sz w:val="28"/>
          <w:szCs w:val="28"/>
        </w:rPr>
        <w:t>.02.03. Инструментальное исполнительство (по видам инструментов)</w:t>
      </w:r>
    </w:p>
    <w:p w:rsidR="007350BE" w:rsidRDefault="007350BE"/>
    <w:p w:rsidR="004E7A0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9F65CF">
        <w:rPr>
          <w:rFonts w:ascii="Times New Roman" w:hAnsi="Times New Roman" w:cs="Times New Roman"/>
          <w:b/>
          <w:sz w:val="28"/>
          <w:szCs w:val="28"/>
        </w:rPr>
        <w:t xml:space="preserve">    1.2 </w:t>
      </w:r>
      <w:r w:rsidRPr="009F65CF">
        <w:rPr>
          <w:rFonts w:ascii="Times New Roman" w:hAnsi="Times New Roman"/>
          <w:b/>
          <w:sz w:val="28"/>
          <w:szCs w:val="28"/>
        </w:rPr>
        <w:t>Место</w:t>
      </w:r>
      <w:r w:rsidRPr="00476017">
        <w:rPr>
          <w:rFonts w:ascii="Times New Roman" w:hAnsi="Times New Roman"/>
          <w:b/>
          <w:sz w:val="28"/>
          <w:szCs w:val="28"/>
        </w:rPr>
        <w:t xml:space="preserve"> учебной дисциплины в структуре основной профессиональной образовательной программы:</w:t>
      </w:r>
    </w:p>
    <w:p w:rsidR="004E7A01" w:rsidRPr="00190884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0884">
        <w:rPr>
          <w:rFonts w:ascii="Times New Roman" w:hAnsi="Times New Roman" w:cs="Times New Roman"/>
          <w:sz w:val="28"/>
          <w:szCs w:val="28"/>
        </w:rPr>
        <w:t>Общеобразовател</w:t>
      </w:r>
      <w:r>
        <w:rPr>
          <w:rFonts w:ascii="Times New Roman" w:hAnsi="Times New Roman" w:cs="Times New Roman"/>
          <w:sz w:val="28"/>
          <w:szCs w:val="28"/>
        </w:rPr>
        <w:t>ьная учебная дисциплина «Физическая культура</w:t>
      </w:r>
      <w:r w:rsidRPr="00190884">
        <w:rPr>
          <w:rFonts w:ascii="Times New Roman" w:hAnsi="Times New Roman" w:cs="Times New Roman"/>
          <w:sz w:val="28"/>
          <w:szCs w:val="28"/>
        </w:rPr>
        <w:t>» изучается в общеобразовательном цикле учебного плана ОПОП СПО – ППССЗ по специальности</w:t>
      </w:r>
      <w:r w:rsidR="00126462">
        <w:rPr>
          <w:rFonts w:ascii="Times New Roman" w:hAnsi="Times New Roman" w:cs="Times New Roman"/>
          <w:sz w:val="28"/>
          <w:szCs w:val="28"/>
        </w:rPr>
        <w:t xml:space="preserve"> </w:t>
      </w:r>
      <w:r w:rsidR="00A62A6A">
        <w:rPr>
          <w:rFonts w:ascii="Times New Roman" w:hAnsi="Times New Roman" w:cs="Times New Roman"/>
          <w:i/>
          <w:iCs/>
          <w:sz w:val="28"/>
          <w:szCs w:val="28"/>
        </w:rPr>
        <w:t>53</w:t>
      </w:r>
      <w:r w:rsidRPr="00190884">
        <w:rPr>
          <w:rFonts w:ascii="Times New Roman" w:hAnsi="Times New Roman" w:cs="Times New Roman"/>
          <w:i/>
          <w:iCs/>
          <w:sz w:val="28"/>
          <w:szCs w:val="28"/>
        </w:rPr>
        <w:t xml:space="preserve">.02.03. Инструментальное исполнительство (по видам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инструментов) </w:t>
      </w:r>
      <w:r w:rsidRPr="00190884">
        <w:rPr>
          <w:rFonts w:ascii="Times New Roman" w:hAnsi="Times New Roman" w:cs="Times New Roman"/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4E7A0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0884">
        <w:rPr>
          <w:rFonts w:ascii="Times New Roman" w:hAnsi="Times New Roman" w:cs="Times New Roman"/>
          <w:sz w:val="28"/>
          <w:szCs w:val="28"/>
        </w:rPr>
        <w:lastRenderedPageBreak/>
        <w:t>В учебном плане ОПОП СПО – ППССЗ по специальности</w:t>
      </w:r>
      <w:r w:rsidR="00126462">
        <w:rPr>
          <w:rFonts w:ascii="Times New Roman" w:hAnsi="Times New Roman" w:cs="Times New Roman"/>
          <w:sz w:val="28"/>
          <w:szCs w:val="28"/>
        </w:rPr>
        <w:t xml:space="preserve"> </w:t>
      </w:r>
      <w:r w:rsidR="00A62A6A">
        <w:rPr>
          <w:rFonts w:ascii="Times New Roman" w:hAnsi="Times New Roman" w:cs="Times New Roman"/>
          <w:i/>
          <w:iCs/>
          <w:sz w:val="28"/>
          <w:szCs w:val="28"/>
        </w:rPr>
        <w:t>53</w:t>
      </w:r>
      <w:r w:rsidRPr="00190884">
        <w:rPr>
          <w:rFonts w:ascii="Times New Roman" w:hAnsi="Times New Roman" w:cs="Times New Roman"/>
          <w:i/>
          <w:iCs/>
          <w:sz w:val="28"/>
          <w:szCs w:val="28"/>
        </w:rPr>
        <w:t>.02.03. Инструментальное исполнительство (по видам инструментов)</w:t>
      </w:r>
      <w:r w:rsidR="001600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0884">
        <w:rPr>
          <w:rFonts w:ascii="Times New Roman" w:hAnsi="Times New Roman" w:cs="Times New Roman"/>
          <w:sz w:val="28"/>
          <w:szCs w:val="28"/>
        </w:rPr>
        <w:t xml:space="preserve">учебная </w:t>
      </w:r>
      <w:r>
        <w:rPr>
          <w:rFonts w:ascii="Times New Roman" w:hAnsi="Times New Roman" w:cs="Times New Roman"/>
          <w:sz w:val="28"/>
          <w:szCs w:val="28"/>
        </w:rPr>
        <w:t>дисциплина «Физическая культура</w:t>
      </w:r>
      <w:r w:rsidRPr="00190884">
        <w:rPr>
          <w:rFonts w:ascii="Times New Roman" w:hAnsi="Times New Roman" w:cs="Times New Roman"/>
          <w:sz w:val="28"/>
          <w:szCs w:val="28"/>
        </w:rPr>
        <w:t>» является учебным предметом ФГОС среднего общего образования в составе общих общеобразовательных учебных дисциплин.</w:t>
      </w:r>
    </w:p>
    <w:p w:rsidR="00B36542" w:rsidRDefault="00B36542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E7A0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Pr="004B22B2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дисциплины</w:t>
      </w:r>
    </w:p>
    <w:p w:rsidR="00B36542" w:rsidRDefault="00B36542" w:rsidP="00B36542">
      <w:pPr>
        <w:pStyle w:val="ac"/>
        <w:tabs>
          <w:tab w:val="left" w:pos="567"/>
        </w:tabs>
        <w:ind w:firstLine="426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</w:t>
      </w:r>
      <w:r>
        <w:rPr>
          <w:rFonts w:ascii="Times New Roman" w:hAnsi="Times New Roman"/>
          <w:sz w:val="28"/>
          <w:szCs w:val="28"/>
        </w:rPr>
        <w:t>:</w:t>
      </w:r>
    </w:p>
    <w:p w:rsidR="00B36542" w:rsidRDefault="00B36542" w:rsidP="00B36542">
      <w:pPr>
        <w:pStyle w:val="ac"/>
        <w:tabs>
          <w:tab w:val="left" w:pos="567"/>
        </w:tabs>
        <w:ind w:firstLine="426"/>
        <w:rPr>
          <w:rFonts w:ascii="Times New Roman" w:hAnsi="Times New Roman"/>
          <w:sz w:val="28"/>
          <w:szCs w:val="28"/>
        </w:rPr>
      </w:pPr>
    </w:p>
    <w:p w:rsidR="00126462" w:rsidRPr="00126462" w:rsidRDefault="00126462" w:rsidP="00126462">
      <w:pPr>
        <w:spacing w:before="75" w:after="75" w:line="240" w:lineRule="auto"/>
        <w:ind w:left="75" w:right="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уметь:</w:t>
      </w:r>
    </w:p>
    <w:p w:rsidR="00126462" w:rsidRPr="00126462" w:rsidRDefault="00126462" w:rsidP="00126462">
      <w:pPr>
        <w:spacing w:before="75" w:after="75" w:line="240" w:lineRule="auto"/>
        <w:ind w:left="75" w:right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26462" w:rsidRPr="00126462" w:rsidRDefault="00126462" w:rsidP="00126462">
      <w:pPr>
        <w:spacing w:before="75" w:after="75" w:line="240" w:lineRule="auto"/>
        <w:ind w:left="75" w:right="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знать:</w:t>
      </w:r>
    </w:p>
    <w:p w:rsidR="004E7A01" w:rsidRPr="00126462" w:rsidRDefault="00126462" w:rsidP="00126462">
      <w:pPr>
        <w:spacing w:before="75" w:after="75" w:line="240" w:lineRule="auto"/>
        <w:ind w:left="75" w:right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основы здорового образа жизни.</w:t>
      </w:r>
    </w:p>
    <w:p w:rsidR="004E7A01" w:rsidRDefault="004E7A01" w:rsidP="008840E3">
      <w:pPr>
        <w:pStyle w:val="21"/>
        <w:shd w:val="clear" w:color="auto" w:fill="auto"/>
        <w:ind w:left="520" w:firstLine="1400"/>
        <w:jc w:val="both"/>
        <w:rPr>
          <w:rStyle w:val="2"/>
          <w:color w:val="000000"/>
        </w:rPr>
      </w:pPr>
    </w:p>
    <w:p w:rsidR="00681447" w:rsidRDefault="00681447" w:rsidP="0068144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 </w:t>
      </w:r>
      <w:r w:rsidRPr="004C0C41">
        <w:rPr>
          <w:rFonts w:ascii="Times New Roman" w:hAnsi="Times New Roman"/>
          <w:b/>
          <w:sz w:val="28"/>
          <w:szCs w:val="28"/>
        </w:rPr>
        <w:t>Перечень формируемых компетенций</w:t>
      </w:r>
    </w:p>
    <w:p w:rsidR="00681447" w:rsidRDefault="00681447" w:rsidP="0068144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126462" w:rsidRPr="00126462" w:rsidRDefault="00126462" w:rsidP="00126462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26462" w:rsidRPr="00126462" w:rsidRDefault="00126462" w:rsidP="00126462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26462" w:rsidRPr="00126462" w:rsidRDefault="00126462" w:rsidP="00126462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ОК 6. Работать в коллективе, эффективно общаться с коллегами, руководством.</w:t>
      </w:r>
    </w:p>
    <w:p w:rsidR="00126462" w:rsidRPr="00126462" w:rsidRDefault="00126462" w:rsidP="00126462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36542" w:rsidRDefault="00B36542" w:rsidP="0011728B">
      <w:pPr>
        <w:spacing w:after="0" w:line="240" w:lineRule="auto"/>
        <w:ind w:left="11" w:right="74" w:hanging="11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126462" w:rsidRPr="0011728B" w:rsidRDefault="00126462" w:rsidP="0011728B">
      <w:pPr>
        <w:spacing w:after="0" w:line="240" w:lineRule="auto"/>
        <w:ind w:left="11" w:right="7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4E7A0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E7A01" w:rsidRPr="004C0C4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1.5 </w:t>
      </w:r>
      <w:r w:rsidRPr="004C0C41">
        <w:rPr>
          <w:rFonts w:ascii="Times New Roman" w:hAnsi="Times New Roman"/>
          <w:b/>
          <w:sz w:val="28"/>
          <w:szCs w:val="28"/>
        </w:rPr>
        <w:t>Количество часов на освоение рабочей программы учебной дисциплины</w:t>
      </w:r>
    </w:p>
    <w:p w:rsidR="004E7A01" w:rsidRDefault="004E7A01" w:rsidP="004E7A0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E7A01" w:rsidRDefault="004E7A01" w:rsidP="004E7A01">
      <w:pPr>
        <w:pStyle w:val="21"/>
        <w:shd w:val="clear" w:color="auto" w:fill="auto"/>
        <w:spacing w:line="280" w:lineRule="exact"/>
        <w:ind w:left="160" w:firstLine="0"/>
        <w:jc w:val="both"/>
      </w:pPr>
      <w:r>
        <w:rPr>
          <w:rStyle w:val="2"/>
          <w:color w:val="000000"/>
        </w:rPr>
        <w:t>Максимальная учебная нагрузка обучающегося 216 часов, в том числе:</w:t>
      </w:r>
    </w:p>
    <w:p w:rsidR="004E7A01" w:rsidRDefault="004E7A01" w:rsidP="004E7A01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обязательной аудиторной учебной нагрузки  (всего) 216 часов.</w:t>
      </w:r>
    </w:p>
    <w:p w:rsidR="004E7A01" w:rsidRDefault="004E7A01" w:rsidP="004E7A01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в том числе: </w:t>
      </w:r>
    </w:p>
    <w:p w:rsidR="004E7A01" w:rsidRDefault="004E7A01" w:rsidP="004E7A01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-теоретические занятия 144 часа; </w:t>
      </w:r>
    </w:p>
    <w:p w:rsidR="000D11C1" w:rsidRPr="0011728B" w:rsidRDefault="004E7A01" w:rsidP="0011728B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2"/>
          <w:color w:val="000000"/>
        </w:rPr>
        <w:t>самостоятельной работы обучающегося (всего)  72 часа.</w:t>
      </w:r>
    </w:p>
    <w:p w:rsidR="008A1A85" w:rsidRDefault="008A1A85" w:rsidP="008840E3">
      <w:pPr>
        <w:pStyle w:val="21"/>
        <w:shd w:val="clear" w:color="auto" w:fill="auto"/>
        <w:ind w:left="520" w:firstLine="1400"/>
        <w:jc w:val="both"/>
      </w:pPr>
    </w:p>
    <w:p w:rsidR="008A1A85" w:rsidRDefault="008A1A85" w:rsidP="008840E3">
      <w:pPr>
        <w:pStyle w:val="21"/>
        <w:shd w:val="clear" w:color="auto" w:fill="auto"/>
        <w:ind w:left="520" w:firstLine="1400"/>
        <w:jc w:val="both"/>
      </w:pPr>
    </w:p>
    <w:p w:rsidR="00126462" w:rsidRDefault="00126462" w:rsidP="008840E3">
      <w:pPr>
        <w:pStyle w:val="21"/>
        <w:shd w:val="clear" w:color="auto" w:fill="auto"/>
        <w:ind w:left="520" w:firstLine="1400"/>
        <w:jc w:val="both"/>
      </w:pPr>
    </w:p>
    <w:p w:rsidR="00126462" w:rsidRDefault="00126462" w:rsidP="008840E3">
      <w:pPr>
        <w:pStyle w:val="21"/>
        <w:shd w:val="clear" w:color="auto" w:fill="auto"/>
        <w:ind w:left="520" w:firstLine="1400"/>
        <w:jc w:val="both"/>
      </w:pPr>
    </w:p>
    <w:p w:rsidR="00126462" w:rsidRDefault="00126462" w:rsidP="008840E3">
      <w:pPr>
        <w:pStyle w:val="21"/>
        <w:shd w:val="clear" w:color="auto" w:fill="auto"/>
        <w:ind w:left="520" w:firstLine="1400"/>
        <w:jc w:val="both"/>
      </w:pPr>
    </w:p>
    <w:p w:rsidR="00862D87" w:rsidRPr="00B43BEE" w:rsidRDefault="00862D87" w:rsidP="00E85E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СТРУКТУРА И </w:t>
      </w:r>
      <w:r w:rsidRPr="00B43BEE">
        <w:rPr>
          <w:rFonts w:ascii="Times New Roman" w:hAnsi="Times New Roman" w:cs="Times New Roman"/>
          <w:b/>
          <w:bCs/>
          <w:sz w:val="28"/>
          <w:szCs w:val="28"/>
        </w:rPr>
        <w:t>СОДЕРЖАНИЕ УЧЕБНОЙ ДИСЦИПЛИНЫ</w:t>
      </w:r>
    </w:p>
    <w:p w:rsidR="008840E3" w:rsidRPr="008840E3" w:rsidRDefault="008840E3" w:rsidP="0022519E">
      <w:pPr>
        <w:pStyle w:val="21"/>
        <w:shd w:val="clear" w:color="auto" w:fill="auto"/>
        <w:spacing w:after="333"/>
        <w:ind w:left="520" w:firstLine="700"/>
        <w:jc w:val="both"/>
        <w:rPr>
          <w:b/>
        </w:rPr>
      </w:pPr>
    </w:p>
    <w:p w:rsidR="0022519E" w:rsidRDefault="00862D87" w:rsidP="00884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76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840E3">
        <w:rPr>
          <w:rFonts w:ascii="Times New Roman" w:hAnsi="Times New Roman" w:cs="Times New Roman"/>
          <w:b/>
          <w:sz w:val="28"/>
          <w:szCs w:val="28"/>
        </w:rPr>
        <w:t>. Рекомендуемый график выполнения отдельных этапов самостоятельной работы</w:t>
      </w:r>
    </w:p>
    <w:p w:rsidR="008840E3" w:rsidRDefault="008840E3" w:rsidP="008840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E3" w:rsidRDefault="008840E3" w:rsidP="008840E3">
      <w:pPr>
        <w:pStyle w:val="21"/>
        <w:shd w:val="clear" w:color="auto" w:fill="auto"/>
        <w:ind w:left="160" w:right="300" w:firstLine="700"/>
        <w:jc w:val="both"/>
      </w:pPr>
      <w:r>
        <w:rPr>
          <w:rStyle w:val="2"/>
          <w:color w:val="000000"/>
        </w:rPr>
        <w:t>В учебном процессе среднего специального учебного заведения выделяют два вида самостоятельной работы:</w:t>
      </w:r>
    </w:p>
    <w:p w:rsidR="008840E3" w:rsidRDefault="008840E3" w:rsidP="008840E3">
      <w:pPr>
        <w:pStyle w:val="21"/>
        <w:numPr>
          <w:ilvl w:val="0"/>
          <w:numId w:val="2"/>
        </w:numPr>
        <w:shd w:val="clear" w:color="auto" w:fill="auto"/>
        <w:tabs>
          <w:tab w:val="left" w:pos="1125"/>
        </w:tabs>
        <w:ind w:left="160" w:firstLine="700"/>
        <w:jc w:val="both"/>
      </w:pPr>
      <w:r>
        <w:rPr>
          <w:rStyle w:val="2"/>
          <w:color w:val="000000"/>
        </w:rPr>
        <w:t>аудиторная;</w:t>
      </w:r>
    </w:p>
    <w:p w:rsidR="008840E3" w:rsidRDefault="008840E3" w:rsidP="008840E3">
      <w:pPr>
        <w:pStyle w:val="21"/>
        <w:numPr>
          <w:ilvl w:val="0"/>
          <w:numId w:val="2"/>
        </w:numPr>
        <w:shd w:val="clear" w:color="auto" w:fill="auto"/>
        <w:tabs>
          <w:tab w:val="left" w:pos="1125"/>
        </w:tabs>
        <w:ind w:left="160" w:firstLine="700"/>
        <w:jc w:val="both"/>
      </w:pPr>
      <w:r>
        <w:rPr>
          <w:rStyle w:val="2"/>
          <w:color w:val="000000"/>
        </w:rPr>
        <w:t>внеаудиторная.</w:t>
      </w:r>
    </w:p>
    <w:p w:rsidR="008840E3" w:rsidRDefault="008840E3" w:rsidP="008840E3">
      <w:pPr>
        <w:pStyle w:val="21"/>
        <w:shd w:val="clear" w:color="auto" w:fill="auto"/>
        <w:ind w:left="160" w:right="300" w:firstLine="700"/>
        <w:jc w:val="both"/>
      </w:pPr>
      <w:r>
        <w:rPr>
          <w:rStyle w:val="2"/>
          <w:color w:val="000000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8840E3" w:rsidRDefault="008840E3" w:rsidP="008840E3">
      <w:pPr>
        <w:pStyle w:val="21"/>
        <w:shd w:val="clear" w:color="auto" w:fill="auto"/>
        <w:spacing w:after="333"/>
        <w:ind w:left="160" w:firstLine="700"/>
      </w:pPr>
      <w:r>
        <w:rPr>
          <w:rStyle w:val="2"/>
          <w:color w:val="000000"/>
        </w:rPr>
        <w:t xml:space="preserve">Внеаудиторная самостоятельная работа выполняется студентом по заданию преподавателя, но без его непосредственного участия. </w:t>
      </w:r>
      <w:r>
        <w:rPr>
          <w:rStyle w:val="20"/>
          <w:color w:val="000000"/>
        </w:rPr>
        <w:t xml:space="preserve">Рекомендуемое количество часов на освоение программы учебной дисциплины: </w:t>
      </w:r>
      <w:r w:rsidR="000D11C1">
        <w:rPr>
          <w:rStyle w:val="20"/>
          <w:color w:val="000000"/>
        </w:rPr>
        <w:t>21</w:t>
      </w:r>
      <w:r w:rsidR="0001479A">
        <w:rPr>
          <w:rStyle w:val="20"/>
          <w:color w:val="000000"/>
        </w:rPr>
        <w:t>6</w:t>
      </w:r>
      <w:r>
        <w:rPr>
          <w:rStyle w:val="20"/>
          <w:color w:val="000000"/>
        </w:rPr>
        <w:t xml:space="preserve"> час</w:t>
      </w:r>
      <w:r w:rsidR="00446A64">
        <w:rPr>
          <w:rStyle w:val="20"/>
          <w:color w:val="000000"/>
        </w:rPr>
        <w:t>ов</w:t>
      </w:r>
    </w:p>
    <w:p w:rsidR="008840E3" w:rsidRDefault="008840E3" w:rsidP="008840E3">
      <w:pPr>
        <w:pStyle w:val="21"/>
        <w:shd w:val="clear" w:color="auto" w:fill="auto"/>
        <w:spacing w:line="280" w:lineRule="exact"/>
        <w:ind w:left="160" w:firstLine="0"/>
      </w:pPr>
      <w:r>
        <w:rPr>
          <w:rStyle w:val="2"/>
          <w:color w:val="000000"/>
        </w:rPr>
        <w:t>максимальной у</w:t>
      </w:r>
      <w:r w:rsidR="000D11C1">
        <w:rPr>
          <w:rStyle w:val="2"/>
          <w:color w:val="000000"/>
        </w:rPr>
        <w:t>чебной нагрузки обучающегося 21</w:t>
      </w:r>
      <w:r w:rsidR="0001479A">
        <w:rPr>
          <w:rStyle w:val="2"/>
          <w:color w:val="000000"/>
        </w:rPr>
        <w:t>6</w:t>
      </w:r>
      <w:r>
        <w:rPr>
          <w:rStyle w:val="2"/>
          <w:color w:val="000000"/>
        </w:rPr>
        <w:t xml:space="preserve"> час</w:t>
      </w:r>
      <w:r w:rsidR="00446A64">
        <w:rPr>
          <w:rStyle w:val="2"/>
          <w:color w:val="000000"/>
        </w:rPr>
        <w:t>ов</w:t>
      </w:r>
      <w:r>
        <w:rPr>
          <w:rStyle w:val="2"/>
          <w:color w:val="000000"/>
        </w:rPr>
        <w:t>, в том числе:</w:t>
      </w:r>
    </w:p>
    <w:p w:rsidR="00EC2AC2" w:rsidRDefault="008840E3" w:rsidP="007953F9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обязательной аудиторной учебной нагр</w:t>
      </w:r>
      <w:r w:rsidR="00446A64">
        <w:rPr>
          <w:rStyle w:val="2"/>
          <w:color w:val="000000"/>
        </w:rPr>
        <w:t xml:space="preserve">узки </w:t>
      </w:r>
      <w:r w:rsidR="00EC2AC2">
        <w:rPr>
          <w:rStyle w:val="2"/>
          <w:color w:val="000000"/>
        </w:rPr>
        <w:t xml:space="preserve"> (всего)</w:t>
      </w:r>
      <w:r w:rsidR="000D11C1">
        <w:rPr>
          <w:rStyle w:val="2"/>
          <w:color w:val="000000"/>
        </w:rPr>
        <w:t xml:space="preserve"> 21</w:t>
      </w:r>
      <w:r w:rsidR="00446A64">
        <w:rPr>
          <w:rStyle w:val="2"/>
          <w:color w:val="000000"/>
        </w:rPr>
        <w:t>6</w:t>
      </w:r>
      <w:r>
        <w:rPr>
          <w:rStyle w:val="2"/>
          <w:color w:val="000000"/>
        </w:rPr>
        <w:t>час</w:t>
      </w:r>
      <w:r w:rsidR="00446A64">
        <w:rPr>
          <w:rStyle w:val="2"/>
          <w:color w:val="000000"/>
        </w:rPr>
        <w:t>ов</w:t>
      </w:r>
      <w:r w:rsidR="00EC2AC2">
        <w:rPr>
          <w:rStyle w:val="2"/>
          <w:color w:val="000000"/>
        </w:rPr>
        <w:t>.</w:t>
      </w:r>
    </w:p>
    <w:p w:rsidR="00EC2AC2" w:rsidRDefault="00446A64" w:rsidP="007953F9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в том числе</w:t>
      </w:r>
      <w:r w:rsidR="00EC2AC2">
        <w:rPr>
          <w:rStyle w:val="2"/>
          <w:color w:val="000000"/>
        </w:rPr>
        <w:t>:</w:t>
      </w:r>
    </w:p>
    <w:p w:rsidR="00EC2AC2" w:rsidRDefault="007953F9" w:rsidP="007953F9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-</w:t>
      </w:r>
      <w:r w:rsidR="00446A64">
        <w:rPr>
          <w:rStyle w:val="2"/>
          <w:color w:val="000000"/>
        </w:rPr>
        <w:t>теоретические занятия</w:t>
      </w:r>
      <w:r w:rsidR="000D11C1">
        <w:rPr>
          <w:rStyle w:val="2"/>
          <w:color w:val="000000"/>
        </w:rPr>
        <w:t xml:space="preserve"> 144</w:t>
      </w:r>
      <w:r>
        <w:rPr>
          <w:rStyle w:val="2"/>
          <w:color w:val="000000"/>
        </w:rPr>
        <w:t xml:space="preserve"> часа;</w:t>
      </w:r>
    </w:p>
    <w:p w:rsidR="008840E3" w:rsidRPr="00446A64" w:rsidRDefault="008840E3" w:rsidP="007953F9">
      <w:pPr>
        <w:pStyle w:val="21"/>
        <w:shd w:val="clear" w:color="auto" w:fill="auto"/>
        <w:ind w:left="1000" w:firstLine="0"/>
        <w:jc w:val="both"/>
        <w:rPr>
          <w:color w:val="000000"/>
          <w:shd w:val="clear" w:color="auto" w:fill="FFFFFF"/>
        </w:rPr>
      </w:pPr>
      <w:r>
        <w:rPr>
          <w:rStyle w:val="2"/>
          <w:color w:val="000000"/>
        </w:rPr>
        <w:t>самосто</w:t>
      </w:r>
      <w:r w:rsidR="00446A64">
        <w:rPr>
          <w:rStyle w:val="2"/>
          <w:color w:val="000000"/>
        </w:rPr>
        <w:t>ятельной работы обучающегося</w:t>
      </w:r>
      <w:r w:rsidR="00EC2AC2">
        <w:rPr>
          <w:rStyle w:val="2"/>
          <w:color w:val="000000"/>
        </w:rPr>
        <w:t xml:space="preserve"> (всего) </w:t>
      </w:r>
      <w:r w:rsidR="000D11C1">
        <w:rPr>
          <w:rStyle w:val="2"/>
          <w:color w:val="000000"/>
        </w:rPr>
        <w:t xml:space="preserve"> 72</w:t>
      </w:r>
      <w:r w:rsidR="00446A64">
        <w:rPr>
          <w:rStyle w:val="2"/>
          <w:color w:val="000000"/>
        </w:rPr>
        <w:t xml:space="preserve"> часа</w:t>
      </w:r>
      <w:r>
        <w:rPr>
          <w:rStyle w:val="2"/>
          <w:color w:val="000000"/>
        </w:rPr>
        <w:t>.</w:t>
      </w:r>
    </w:p>
    <w:p w:rsidR="00862D87" w:rsidRPr="00681447" w:rsidRDefault="008840E3" w:rsidP="00681447">
      <w:pPr>
        <w:pStyle w:val="21"/>
        <w:shd w:val="clear" w:color="auto" w:fill="auto"/>
        <w:spacing w:after="300"/>
        <w:ind w:left="160" w:right="300" w:firstLine="700"/>
        <w:jc w:val="both"/>
      </w:pPr>
      <w:r>
        <w:rPr>
          <w:rStyle w:val="2"/>
          <w:color w:val="000000"/>
        </w:rPr>
        <w:t>График самостоятельной работы включает обязательные и рекомендуемые виды самостоятельной работы.</w:t>
      </w:r>
    </w:p>
    <w:p w:rsidR="00E85E95" w:rsidRDefault="00E85E95" w:rsidP="009F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1C1" w:rsidRPr="009F5913" w:rsidRDefault="008A1A85" w:rsidP="0079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="009F5913" w:rsidRPr="00BB2042">
        <w:rPr>
          <w:rFonts w:ascii="Times New Roman" w:hAnsi="Times New Roman" w:cs="Times New Roman"/>
          <w:b/>
          <w:bCs/>
          <w:sz w:val="24"/>
          <w:szCs w:val="24"/>
        </w:rPr>
        <w:t>Тематический план содержания учебной дисциплины</w:t>
      </w:r>
    </w:p>
    <w:p w:rsidR="0061104C" w:rsidRDefault="0061104C">
      <w:pPr>
        <w:rPr>
          <w:rStyle w:val="2"/>
          <w:color w:val="000000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6"/>
        <w:gridCol w:w="5007"/>
        <w:gridCol w:w="851"/>
        <w:gridCol w:w="850"/>
      </w:tblGrid>
      <w:tr w:rsidR="003A0A84" w:rsidRPr="00463A99" w:rsidTr="003A0A84">
        <w:trPr>
          <w:trHeight w:val="20"/>
        </w:trPr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ПМ и тем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материала:практические занятия, самостоятельная работа обучающихся, курсовая работа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3A0A84" w:rsidRPr="00463A99" w:rsidTr="003A0A84">
        <w:trPr>
          <w:trHeight w:val="20"/>
        </w:trPr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A84" w:rsidRPr="00463A99" w:rsidTr="003A0A84">
        <w:trPr>
          <w:trHeight w:val="20"/>
        </w:trPr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курс,1</w:t>
            </w: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(144+72</w:t>
            </w: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20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3A0A84" w:rsidRPr="00A04E48" w:rsidRDefault="003A0A84" w:rsidP="00E85E9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Социальная значимость физического воспитания молодежи</w:t>
            </w:r>
          </w:p>
          <w:p w:rsidR="003A0A84" w:rsidRPr="008B2DD8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szCs w:val="24"/>
              </w:rPr>
              <w:t>Введение в дисциплину. Актуальность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426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pStyle w:val="21"/>
              <w:shd w:val="clear" w:color="auto" w:fill="auto"/>
              <w:spacing w:after="240" w:line="274" w:lineRule="exact"/>
              <w:ind w:firstLine="0"/>
              <w:rPr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04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6B68AF" w:rsidRDefault="003A0A84" w:rsidP="00E85E9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1.2.</w:t>
            </w:r>
          </w:p>
          <w:p w:rsidR="003A0A84" w:rsidRPr="00E73393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 как общественное явление.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История физической культуры. Современные формы занятий.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3A0A84" w:rsidRPr="00E73393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Система физического воспитания, ее цель, задачи, средства.                                                                                      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</w:rPr>
              <w:t xml:space="preserve"> Физическая культура. Спорт. Физическое воспитание.  Задачи. Основные средства.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1.4</w:t>
            </w:r>
          </w:p>
          <w:p w:rsidR="003A0A84" w:rsidRPr="009876CE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Цель и задачи физического воспитания. воспитанию.  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 Цель и задачи физического воспитания студентов. Основные разделы учебной дисциплины.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52585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1.5</w:t>
            </w:r>
          </w:p>
          <w:p w:rsidR="003A0A84" w:rsidRPr="00FC11B6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Организация занятий по физическому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Медицинские группы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2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1.6</w:t>
            </w:r>
          </w:p>
          <w:p w:rsidR="003A0A84" w:rsidRPr="00A85FD5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Оценка усвоения учебного материала.</w:t>
            </w:r>
          </w:p>
          <w:p w:rsidR="003A0A84" w:rsidRPr="008008C1" w:rsidRDefault="003A0A84" w:rsidP="00E85E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2C2B58" w:rsidRDefault="003A0A84" w:rsidP="00E85E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1. Учебные отделения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Совершенствование техники </w:t>
            </w:r>
            <w:r>
              <w:rPr>
                <w:rStyle w:val="2100"/>
                <w:color w:val="000000"/>
                <w:sz w:val="24"/>
                <w:szCs w:val="24"/>
              </w:rPr>
              <w:t>"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t>прыжки в длину с места</w:t>
            </w:r>
            <w:r>
              <w:rPr>
                <w:rStyle w:val="2100"/>
                <w:color w:val="000000"/>
                <w:sz w:val="24"/>
                <w:szCs w:val="24"/>
              </w:rPr>
              <w:t>"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t>. Выполнение норматива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EE0F71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1.7</w:t>
            </w:r>
          </w:p>
          <w:p w:rsidR="003A0A84" w:rsidRPr="00675169" w:rsidRDefault="003A0A84" w:rsidP="00E85E95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75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Общие положения о </w:t>
            </w:r>
            <w:r w:rsidRPr="00675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профессионально-прикладной физической подготовке (ППФП).</w:t>
            </w:r>
          </w:p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255396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теоретических занятий:</w:t>
            </w:r>
          </w:p>
          <w:p w:rsidR="003A0A84" w:rsidRPr="002C2B58" w:rsidRDefault="003A0A84" w:rsidP="00E85E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  Профессиональная двигательная подготовкка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BB0FA8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FA8">
              <w:rPr>
                <w:rStyle w:val="2100"/>
                <w:color w:val="000000"/>
                <w:sz w:val="24"/>
                <w:szCs w:val="24"/>
              </w:rPr>
              <w:t>Выполнение комплексов упражнений, повышающих работоспособность в избранной профессиональной деятельности в течение дня, в ходе педагогической практики, в свободное время.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EE0F71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F71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1.8</w:t>
            </w:r>
          </w:p>
          <w:p w:rsidR="003A0A84" w:rsidRPr="00675169" w:rsidRDefault="003A0A84" w:rsidP="00E85E95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675169">
              <w:rPr>
                <w:b/>
                <w:color w:val="000000"/>
                <w:sz w:val="24"/>
                <w:szCs w:val="24"/>
                <w:lang w:eastAsia="ar-SA"/>
              </w:rPr>
              <w:t>Составление профессиограмм и спортограмм.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2C2B58" w:rsidRDefault="003A0A84" w:rsidP="00E85E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1. Профессиография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pStyle w:val="2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Совершенствование техники и тактики элементов баскетбола в процессе самостоятельных занятий.Занятия в спортивных секциях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6B68AF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71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69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1.9</w:t>
            </w:r>
          </w:p>
          <w:p w:rsidR="003A0A84" w:rsidRPr="00675169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Классификация профессий. Задачи профессиональной двигательной подготовки, характерные профзаболевания, средства и методы физического воспитания.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Профессионально важные двигательные качества для вашей профессии. Профессиограмма для вашей профессии.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8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35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85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1.10</w:t>
            </w:r>
          </w:p>
          <w:p w:rsidR="003A0A84" w:rsidRDefault="003A0A84" w:rsidP="00E85E95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Управлениями движениями для укрепления нервно-эмоциональной сферы.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36742A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Профессионально-валеологическая двигательная активность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 Идеомоторный и информационный метод тренировок. Средства и методы совершенствования точностных движений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29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39597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E">
              <w:rPr>
                <w:rStyle w:val="2100"/>
                <w:color w:val="000000"/>
                <w:sz w:val="24"/>
                <w:szCs w:val="24"/>
              </w:rPr>
              <w:t>Занятия атлетической гимнастикой в тренажерных залах.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2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48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1.11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Профессионально важные двигательные    (физические качества)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ОФП.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Сила. Выносливость. Быстрота. Гибкость. Ловкость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6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E">
              <w:rPr>
                <w:rStyle w:val="2100"/>
                <w:color w:val="000000"/>
                <w:sz w:val="24"/>
                <w:szCs w:val="24"/>
              </w:rPr>
              <w:t>Занятия атлетической гимнастикой в тренажерных залах.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7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50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1.12</w:t>
            </w:r>
          </w:p>
          <w:p w:rsidR="003A0A84" w:rsidRPr="00B4093C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Сила.</w:t>
            </w:r>
          </w:p>
          <w:p w:rsidR="003A0A84" w:rsidRPr="003B7E6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3B7E64" w:rsidRDefault="003A0A84" w:rsidP="00E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Мышечная сила. Режимы мышц. Абсолютная сила. Относительная сила.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67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E">
              <w:rPr>
                <w:rStyle w:val="2100"/>
                <w:color w:val="000000"/>
                <w:sz w:val="24"/>
                <w:szCs w:val="24"/>
              </w:rPr>
              <w:t>Занятия атлетической гимнастикой в тренажерных залах.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Подтягивание: на высокой перекладине из виса, количество раз (юноши), на низкой перекладине из виса лежа, количество раз (девушки)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8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изучаемой дисциплине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48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1.13</w:t>
            </w:r>
            <w:r w:rsidRPr="00E27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A0A84" w:rsidRPr="00B4093C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Выносливость.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E27EEA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Выносливость. Типы выносливости.  Общая и аэробная выносливости.  Методы аэробных тренировок.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65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</w:t>
            </w:r>
          </w:p>
          <w:p w:rsidR="003A0A84" w:rsidRPr="0039597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0"/>
                <w:color w:val="000000"/>
                <w:sz w:val="24"/>
                <w:szCs w:val="24"/>
              </w:rPr>
              <w:t>С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t>овершенствование техники</w:t>
            </w:r>
            <w:r>
              <w:rPr>
                <w:rStyle w:val="2100"/>
                <w:color w:val="000000"/>
                <w:sz w:val="24"/>
                <w:szCs w:val="24"/>
              </w:rPr>
              <w:t>. Выполнение норматива</w:t>
            </w:r>
            <w:r w:rsidRPr="0039597E">
              <w:rPr>
                <w:rFonts w:ascii="Times New Roman" w:hAnsi="Times New Roman" w:cs="Times New Roman"/>
                <w:sz w:val="24"/>
                <w:szCs w:val="24"/>
              </w:rPr>
              <w:t>"6 минутный бег"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234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633C98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F71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47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1.14</w:t>
            </w:r>
          </w:p>
          <w:p w:rsidR="003A0A84" w:rsidRPr="006A34E7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Быстрота.</w:t>
            </w:r>
          </w:p>
          <w:p w:rsidR="003A0A84" w:rsidRPr="00E27EEA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AD53E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Быстрота. Развитие быстроты.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4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техники. Выполнение норматива "Б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ег 30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17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изучаемой дисциплине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98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1.15</w:t>
            </w:r>
          </w:p>
          <w:p w:rsidR="003A0A84" w:rsidRPr="00074486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Гибкость.</w:t>
            </w:r>
          </w:p>
          <w:p w:rsidR="003A0A84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 xml:space="preserve">Гибкость.  Основные формы проявления подвижности в суставах.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5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техники. 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норматива "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Наклон вперед из положения 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47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957015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953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1.16</w:t>
            </w:r>
          </w:p>
          <w:p w:rsidR="003A0A84" w:rsidRPr="00074486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Ловкость.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 xml:space="preserve">Ловкость. Способы развития ловкости. Устойчивое равновесие.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91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100"/>
                <w:color w:val="000000"/>
                <w:sz w:val="24"/>
                <w:szCs w:val="24"/>
              </w:rPr>
              <w:t>С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t>овершенствование техники</w:t>
            </w:r>
            <w:r>
              <w:rPr>
                <w:rStyle w:val="210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Выполнений норматива "Ч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елночный бег 310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337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60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1.17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личных качеств профессионала в процессе физического воспитания.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Методы развития и совершенствования личности профессионала в процессе занятий физическими упражнениями. 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Средства и методы физического воспитания для развития профессионально важных психофизиологических функций. 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Средства и методы физического воспитания, направленные на совершенствование произвольного внимания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972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  <w:p w:rsidR="003A0A84" w:rsidRPr="00175787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Гимнастический комплекс упражнений.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25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253"/>
        </w:trPr>
        <w:tc>
          <w:tcPr>
            <w:tcW w:w="80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курс 3-4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211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1.18</w:t>
            </w:r>
          </w:p>
          <w:p w:rsidR="003A0A84" w:rsidRPr="006F7CB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Обучение движениям. Способы регуляции физически нагрузок.</w:t>
            </w:r>
          </w:p>
          <w:p w:rsidR="003A0A84" w:rsidRPr="006F7CB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принципы обучения движениям. Формы повышения физической нагрузки.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63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  <w:p w:rsidR="003A0A84" w:rsidRPr="006F7CB0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Гимнастический комплекс упражнений.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5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51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1.19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Нетрадиционные виды двигательной активности.</w:t>
            </w:r>
          </w:p>
          <w:p w:rsidR="003A0A84" w:rsidRPr="00E206C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Атлетическая гимнастика со спортивной направленностью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               </w:t>
            </w:r>
          </w:p>
          <w:p w:rsidR="003A0A84" w:rsidRPr="00E206C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Атлетическая  гимнастика. Метод повторных усилий.  Метод  максимальных усилий.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8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BB0FA8" w:rsidRDefault="003A0A84" w:rsidP="00E85E95">
            <w:pPr>
              <w:pStyle w:val="2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BB0FA8">
              <w:rPr>
                <w:rStyle w:val="2100"/>
                <w:color w:val="000000"/>
                <w:sz w:val="24"/>
                <w:szCs w:val="24"/>
              </w:rPr>
              <w:t>Совершенствование техники и тактики элементов легкой атлетики в процессе самостоятельных занятий.Занятия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88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42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1.20</w:t>
            </w:r>
          </w:p>
          <w:p w:rsidR="003A0A84" w:rsidRPr="001E549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Атлетическая гимнастика с оздоровительной направленностью.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Структура атлетической гимнастики.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2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A8">
              <w:rPr>
                <w:rStyle w:val="2100"/>
                <w:color w:val="000000"/>
                <w:sz w:val="24"/>
                <w:szCs w:val="24"/>
              </w:rPr>
              <w:t>Совершенствование техники и тактики элементов легкой атлетики в процессе самостоятельных занятий.Занятия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6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51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1.21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Шейпинг.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Шейпинг. Комплекс упражнений для шейпинга. Упражнения для укрепления мышц брюшного пресса.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6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8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10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Pr="00B87596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1.22</w:t>
            </w:r>
          </w:p>
          <w:p w:rsidR="003A0A84" w:rsidRPr="0055771F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7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Стретчинг.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Стретчинг. Тесты на подвижность суставов и степень растянутости мышц.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62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6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103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1.23</w:t>
            </w:r>
          </w:p>
          <w:p w:rsidR="003A0A84" w:rsidRPr="00DA6A5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Гидроаэробика.</w:t>
            </w:r>
          </w:p>
          <w:p w:rsidR="003A0A84" w:rsidRPr="00E403E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A6A54" w:rsidRDefault="003A0A84" w:rsidP="00E85E9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6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Гидроаэробика.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Упражнения ОФП.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4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2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18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1.24</w:t>
            </w:r>
          </w:p>
          <w:p w:rsidR="003A0A84" w:rsidRPr="00DA6A54" w:rsidRDefault="003A0A84" w:rsidP="00E85E9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Спортивная аэробика.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3D4F71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Спортивная аэробика. Содержание упражнений.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05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3D4F71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68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3D4F7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197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1.25</w:t>
            </w:r>
          </w:p>
          <w:p w:rsidR="003A0A84" w:rsidRPr="00D346F7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Динамические комплексы упражнений ушу.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70CCD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1.Комплексы физических упражнений Ушу.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430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F93C1C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308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84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1.26</w:t>
            </w:r>
          </w:p>
          <w:p w:rsidR="003A0A84" w:rsidRPr="007B737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Гимнастическая методика хатха-йоги.</w:t>
            </w:r>
          </w:p>
          <w:p w:rsidR="003A0A84" w:rsidRPr="006021FC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7B737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7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Гимнастическая методика хатха-йоги.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Методы овладения. Система дыхания. Комплексы упраженений.  </w:t>
            </w:r>
          </w:p>
          <w:p w:rsidR="003A0A84" w:rsidRPr="00D70CCD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475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42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2150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Pr="0006209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1.27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Дыхательная          гимнастика.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3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29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Дыхательная  гимнастика. Метод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дыхательной гимнастики Лобановой- Поповой.</w:t>
            </w:r>
          </w:p>
          <w:p w:rsidR="003A0A84" w:rsidRPr="0052394D" w:rsidRDefault="00D32954" w:rsidP="00E85E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</w:t>
            </w:r>
            <w:r w:rsidR="003A0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дыхательной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имнастики Стрельниковой.  Метод</w:t>
            </w:r>
            <w:r w:rsidR="003A0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Бутейко. </w:t>
            </w:r>
          </w:p>
          <w:p w:rsidR="003A0A84" w:rsidRPr="0052394D" w:rsidRDefault="003A0A84" w:rsidP="00E85E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D70CCD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60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29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795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1.28</w:t>
            </w:r>
          </w:p>
          <w:p w:rsidR="003A0A84" w:rsidRPr="00AD12A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Аутогенная     тренировка.</w:t>
            </w:r>
          </w:p>
          <w:p w:rsidR="003A0A84" w:rsidRPr="00AD12A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1.Влияние аутогенной тренировки на здоровье человека. Вспомогательный упражнения по И.Шульцу.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0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28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355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1.29</w:t>
            </w:r>
          </w:p>
          <w:p w:rsidR="003A0A84" w:rsidRPr="005B418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Дыхание как метод саморегуляции.</w:t>
            </w:r>
          </w:p>
          <w:p w:rsidR="003A0A84" w:rsidRPr="00AD12A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AD12A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1.Техника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23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7A717C" w:rsidRDefault="003A0A84" w:rsidP="00E85E95">
            <w:pPr>
              <w:spacing w:after="0"/>
              <w:rPr>
                <w:rFonts w:ascii="Times New Roman" w:hAnsi="Times New Roman" w:cs="Times New Roman"/>
              </w:rPr>
            </w:pPr>
            <w:r w:rsidRPr="007A717C">
              <w:rPr>
                <w:rFonts w:ascii="Times New Roman" w:hAnsi="Times New Roman" w:cs="Times New Roman"/>
              </w:rPr>
              <w:t>не предусмотрены.</w:t>
            </w:r>
          </w:p>
          <w:p w:rsidR="003A0A84" w:rsidRPr="004E2DC6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88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47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1.30</w:t>
            </w:r>
          </w:p>
          <w:p w:rsidR="003A0A84" w:rsidRPr="005B418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Психорегулирующие упражнения.</w:t>
            </w:r>
          </w:p>
          <w:p w:rsidR="003A0A84" w:rsidRPr="004E2DC6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Физические упражнения для нервной зарядки.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85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7A717C" w:rsidRDefault="003A0A84" w:rsidP="00E85E95">
            <w:pPr>
              <w:spacing w:after="0"/>
              <w:rPr>
                <w:rFonts w:ascii="Times New Roman" w:hAnsi="Times New Roman" w:cs="Times New Roman"/>
              </w:rPr>
            </w:pPr>
            <w:r w:rsidRPr="007A717C">
              <w:rPr>
                <w:rFonts w:ascii="Times New Roman" w:hAnsi="Times New Roman" w:cs="Times New Roman"/>
              </w:rPr>
              <w:t>не предусмотрены.</w:t>
            </w:r>
          </w:p>
          <w:p w:rsidR="003A0A84" w:rsidRPr="004E2DC6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92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86" w:rsidRDefault="00857786">
      <w:pPr>
        <w:rPr>
          <w:rStyle w:val="2"/>
          <w:color w:val="000000"/>
        </w:rPr>
      </w:pPr>
    </w:p>
    <w:p w:rsidR="00570AE2" w:rsidRPr="004B22B2" w:rsidRDefault="00570AE2" w:rsidP="00570AE2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  <w:r w:rsidRPr="004B22B2">
        <w:rPr>
          <w:rFonts w:ascii="Times New Roman" w:hAnsi="Times New Roman"/>
          <w:b/>
          <w:sz w:val="28"/>
          <w:szCs w:val="28"/>
        </w:rPr>
        <w:lastRenderedPageBreak/>
        <w:t>3. Условия реализации учебной дисциплины</w:t>
      </w:r>
    </w:p>
    <w:p w:rsidR="00570AE2" w:rsidRPr="004B22B2" w:rsidRDefault="00570AE2" w:rsidP="00570AE2">
      <w:pPr>
        <w:pStyle w:val="ac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B22B2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70AE2" w:rsidRPr="00B43BEE" w:rsidRDefault="00570AE2" w:rsidP="0057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спортивного зала (комплекса).</w:t>
      </w:r>
    </w:p>
    <w:p w:rsidR="00570AE2" w:rsidRPr="00B43BEE" w:rsidRDefault="00570AE2" w:rsidP="0057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43BEE">
        <w:rPr>
          <w:rFonts w:ascii="Times New Roman" w:hAnsi="Times New Roman" w:cs="Times New Roman"/>
          <w:b/>
          <w:bCs/>
          <w:sz w:val="28"/>
          <w:szCs w:val="28"/>
        </w:rPr>
        <w:t xml:space="preserve">  Оборудование спортивного комплекса:</w:t>
      </w:r>
    </w:p>
    <w:p w:rsidR="00570AE2" w:rsidRPr="00B43BEE" w:rsidRDefault="00570AE2" w:rsidP="00570AE2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>спортивный зал, обеспечивающий единовременную пропускную способность не менее 50 чел в час;</w:t>
      </w:r>
    </w:p>
    <w:p w:rsidR="00570AE2" w:rsidRPr="00B43BEE" w:rsidRDefault="00570AE2" w:rsidP="00570AE2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 xml:space="preserve">место для занятий настольным теннисом; </w:t>
      </w:r>
    </w:p>
    <w:p w:rsidR="00570AE2" w:rsidRPr="00B43BEE" w:rsidRDefault="00570AE2" w:rsidP="00570AE2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>тренажерный зал;</w:t>
      </w:r>
    </w:p>
    <w:p w:rsidR="00275F17" w:rsidRDefault="00570AE2" w:rsidP="00275F17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>спортивный инвентарь.</w:t>
      </w:r>
    </w:p>
    <w:p w:rsidR="00570AE2" w:rsidRDefault="00570AE2" w:rsidP="00570AE2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85E95" w:rsidRDefault="00E85E95" w:rsidP="00570AE2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83B09" w:rsidRDefault="00E83B09" w:rsidP="00E83B09">
      <w:pPr>
        <w:rPr>
          <w:rFonts w:ascii="Times New Roman" w:hAnsi="Times New Roman"/>
          <w:b/>
          <w:bCs/>
          <w:sz w:val="28"/>
          <w:szCs w:val="28"/>
        </w:rPr>
      </w:pPr>
      <w:r w:rsidRPr="004B22B2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275F17" w:rsidRPr="00B43BEE" w:rsidRDefault="00275F17" w:rsidP="00275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43BE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275F17" w:rsidRPr="003374FE" w:rsidRDefault="00275F17" w:rsidP="00275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студентов: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Бишаева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6-е издание.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Физическая культура: учебник для студ. учреждений сред. проф</w:t>
      </w:r>
      <w:r>
        <w:rPr>
          <w:rFonts w:ascii="Times New Roman" w:eastAsia="SchoolBookCSanPin-Regular" w:hAnsi="Times New Roman" w:cs="Times New Roman"/>
          <w:sz w:val="28"/>
          <w:szCs w:val="28"/>
        </w:rPr>
        <w:t>. образования. — М., 2020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Барчуков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Назаров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Егоров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и др. 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Физическая культура и физическаяподготовка: учебник для студентов вузов, курсантов и слушателей образова</w:t>
      </w:r>
      <w:r>
        <w:rPr>
          <w:rFonts w:ascii="Times New Roman" w:eastAsia="SchoolBookCSanPin-Regular" w:hAnsi="Times New Roman" w:cs="Times New Roman"/>
          <w:sz w:val="28"/>
          <w:szCs w:val="28"/>
        </w:rPr>
        <w:t>тельных учреж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дений высшего профессионального образования МВД России / под ред. В. Я. Кикотя,И. С. Барчукова. — М., 2010.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Барчуков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Теория и методика физического воспитания и спорта: учебник / под общ.ред. Г. В. Барчуковой. — М., 2011.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Гамидова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Содержание и направленность физкультурно-оздоровительных занятий. —Смоленск, 2012.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Решетников 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Кислицын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Палтиевич Р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Погадаев Г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Физическая культура: учеб. пособие для студ. учреждений сред. проф. образования. — М., 2010.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Сайганова Е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Дудов 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Физическая культура. Самостоятельная работа: учеб. пособие. — М., 2010. — (Бакалавриат).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BF9" w:rsidRDefault="00497BF9" w:rsidP="0027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0A1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29.12.2012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273-ФЗ «Об образовании в Российской Федерации»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(в ред. федеральных законов от </w:t>
      </w:r>
      <w:smartTag w:uri="urn:schemas-microsoft-com:office:smarttags" w:element="date">
        <w:smartTagPr>
          <w:attr w:name="ls" w:val="trans"/>
          <w:attr w:name="Month" w:val="05"/>
          <w:attr w:name="Day" w:val="07"/>
          <w:attr w:name="Year" w:val="2013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07.05.2013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99-ФЗ, от </w:t>
      </w:r>
      <w:smartTag w:uri="urn:schemas-microsoft-com:office:smarttags" w:element="date">
        <w:smartTagPr>
          <w:attr w:name="ls" w:val="trans"/>
          <w:attr w:name="Month" w:val="06"/>
          <w:attr w:name="Day" w:val="07"/>
          <w:attr w:name="Year" w:val="2013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07.06.2013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120-ФЗ, от </w:t>
      </w:r>
      <w:smartTag w:uri="urn:schemas-microsoft-com:office:smarttags" w:element="date">
        <w:smartTagPr>
          <w:attr w:name="ls" w:val="trans"/>
          <w:attr w:name="Month" w:val="07"/>
          <w:attr w:name="Day" w:val="02"/>
          <w:attr w:name="Year" w:val="2013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02.07.2013</w:t>
        </w:r>
      </w:smartTag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№ 170-ФЗ, от </w:t>
      </w:r>
      <w:smartTag w:uri="urn:schemas-microsoft-com:office:smarttags" w:element="date">
        <w:smartTagPr>
          <w:attr w:name="ls" w:val="trans"/>
          <w:attr w:name="Month" w:val="07"/>
          <w:attr w:name="Day" w:val="23"/>
          <w:attr w:name="Year" w:val="2013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23.07.2013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203-ФЗ, от </w:t>
      </w:r>
      <w:smartTag w:uri="urn:schemas-microsoft-com:office:smarttags" w:element="date">
        <w:smartTagPr>
          <w:attr w:name="ls" w:val="trans"/>
          <w:attr w:name="Month" w:val="11"/>
          <w:attr w:name="Day" w:val="25"/>
          <w:attr w:name="Year" w:val="2013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25.11.2013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317-ФЗ, от </w:t>
      </w:r>
      <w:smartTag w:uri="urn:schemas-microsoft-com:office:smarttags" w:element="date">
        <w:smartTagPr>
          <w:attr w:name="ls" w:val="trans"/>
          <w:attr w:name="Month" w:val="2"/>
          <w:attr w:name="Day" w:val="03"/>
          <w:attr w:name="Year" w:val="2014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03.02.2014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11-ФЗ,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2"/>
          <w:attr w:name="Day" w:val="03"/>
          <w:attr w:name="Year" w:val="2014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03.02.2014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15-ФЗ, от </w:t>
      </w:r>
      <w:smartTag w:uri="urn:schemas-microsoft-com:office:smarttags" w:element="date">
        <w:smartTagPr>
          <w:attr w:name="ls" w:val="trans"/>
          <w:attr w:name="Month" w:val="05"/>
          <w:attr w:name="Day" w:val="05"/>
          <w:attr w:name="Year" w:val="2014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05.05.2014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84-ФЗ, от </w:t>
      </w:r>
      <w:smartTag w:uri="urn:schemas-microsoft-com:office:smarttags" w:element="date">
        <w:smartTagPr>
          <w:attr w:name="ls" w:val="trans"/>
          <w:attr w:name="Month" w:val="05"/>
          <w:attr w:name="Day" w:val="27"/>
          <w:attr w:name="Year" w:val="2014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27.05.2014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135-ФЗ, от </w:t>
      </w:r>
      <w:smartTag w:uri="urn:schemas-microsoft-com:office:smarttags" w:element="date">
        <w:smartTagPr>
          <w:attr w:name="ls" w:val="trans"/>
          <w:attr w:name="Month" w:val="06"/>
          <w:attr w:name="Day" w:val="04"/>
          <w:attr w:name="Year" w:val="2014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04.06.2014</w:t>
        </w:r>
      </w:smartTag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№ 148-ФЗ, с изм., внесенными Федеральным законом от </w:t>
      </w:r>
      <w:smartTag w:uri="urn:schemas-microsoft-com:office:smarttags" w:element="date">
        <w:smartTagPr>
          <w:attr w:name="ls" w:val="trans"/>
          <w:attr w:name="Month" w:val="06"/>
          <w:attr w:name="Day" w:val="04"/>
          <w:attr w:name="Year" w:val="2014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04.06.2014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145-ФЗ).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</w:t>
      </w:r>
      <w:smartTag w:uri="urn:schemas-microsoft-com:office:smarttags" w:element="date">
        <w:smartTagPr>
          <w:attr w:name="ls" w:val="trans"/>
          <w:attr w:name="Month" w:val="06"/>
          <w:attr w:name="Day" w:val="07"/>
          <w:attr w:name="Year" w:val="2012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07.06.2012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24480).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Приказ Министерства образования и наука РФ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4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29.12.2014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1645 «О внесении изменений в Приказ Министерства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05"/>
          <w:attr w:name="Day" w:val="17"/>
          <w:attr w:name="Year" w:val="2012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17.05.2012</w:t>
        </w:r>
      </w:smartTag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№ 413 “Об утверждении федерального государственного образовательного стандарта среднего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(полного) общего образования”».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Министерства образования и наука РФ от </w:t>
      </w:r>
      <w:smartTag w:uri="urn:schemas-microsoft-com:office:smarttags" w:element="date">
        <w:smartTagPr>
          <w:attr w:name="ls" w:val="trans"/>
          <w:attr w:name="Month" w:val="03"/>
          <w:attr w:name="Day" w:val="17"/>
          <w:attr w:name="Year" w:val="2015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17.03.2015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06-259 «Рекомендации по организации получения среднего общего образования в пределах освоения образовательных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профессии или специальности среднего профессионального образования».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Бишаева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Профессионально-оздоровительная физическая культура сту</w:t>
      </w:r>
      <w:r>
        <w:rPr>
          <w:rFonts w:ascii="Times New Roman" w:eastAsia="SchoolBookCSanPin-Regular" w:hAnsi="Times New Roman" w:cs="Times New Roman"/>
          <w:sz w:val="28"/>
          <w:szCs w:val="28"/>
        </w:rPr>
        <w:t>дента: учеб.пособие. — М., 2020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E85E95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Евсеев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Физическое воспитание. — Ростов н/Д, 2010.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Кабачков 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Полиевский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Буров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Профессиональная физическая культурав системе непрерывного образования молодежи: науч.-метод. пособие. — М., 2010.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Литвинов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Козлов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Ивченко Е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Теория и методика обучения базовым видамспорта. Плавание. — М., 2014.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Манжелей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Инновации в физическом воспитании: учеб. пособие. — Тюмень, 2010.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Миронова Т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Реабилитация социально-психологического здоровья детско-молодежныхгрупп. — Кострома, 2014.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Тимонин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Педагогическое обеспечение социальной работы с моло</w:t>
      </w:r>
      <w:r>
        <w:rPr>
          <w:rFonts w:ascii="Times New Roman" w:eastAsia="SchoolBookCSanPin-Regular" w:hAnsi="Times New Roman" w:cs="Times New Roman"/>
          <w:sz w:val="28"/>
          <w:szCs w:val="28"/>
        </w:rPr>
        <w:t>дежью: учеб. посо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бие / под ред. Н. Ф. Басова. — 3-е изд. — М., 2013.</w:t>
      </w:r>
    </w:p>
    <w:p w:rsidR="00E85E95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i/>
          <w:iCs/>
          <w:sz w:val="28"/>
          <w:szCs w:val="28"/>
        </w:rPr>
      </w:pPr>
    </w:p>
    <w:p w:rsidR="00E85E95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Хомич М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Эммануэль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Ван</w:t>
      </w:r>
      <w:r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ча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кова 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Комплексы корректирующих мероприятий при снижении адаптационных резервов организма на основе с</w:t>
      </w:r>
      <w:r>
        <w:rPr>
          <w:rFonts w:ascii="Times New Roman" w:eastAsia="SchoolBookCSanPin-Regular" w:hAnsi="Times New Roman" w:cs="Times New Roman"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ногенети</w:t>
      </w:r>
      <w:r>
        <w:rPr>
          <w:rFonts w:ascii="Times New Roman" w:eastAsia="SchoolBookCSanPin-Regular" w:hAnsi="Times New Roman" w:cs="Times New Roman"/>
          <w:sz w:val="28"/>
          <w:szCs w:val="28"/>
        </w:rPr>
        <w:t>ческого монито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ринга / под ред. С. В. Матвеева. — СПб., 2010.</w:t>
      </w:r>
    </w:p>
    <w:p w:rsidR="00E85E95" w:rsidRDefault="00E85E95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</w:p>
    <w:p w:rsidR="000A218E" w:rsidRDefault="000A218E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</w:p>
    <w:p w:rsidR="000A218E" w:rsidRDefault="000A218E" w:rsidP="000A218E">
      <w:pPr>
        <w:pStyle w:val="a3"/>
        <w:ind w:left="0" w:right="283"/>
        <w:jc w:val="center"/>
        <w:rPr>
          <w:rStyle w:val="fontstyle11"/>
          <w:sz w:val="28"/>
          <w:szCs w:val="28"/>
        </w:rPr>
      </w:pPr>
      <w:r w:rsidRPr="001E6E97">
        <w:rPr>
          <w:rStyle w:val="fontstyle01"/>
          <w:b/>
        </w:rPr>
        <w:t>ИНТЕРНЕТ-РЕСУРСЫ</w:t>
      </w:r>
      <w:r w:rsidRPr="001E6E97">
        <w:rPr>
          <w:b/>
          <w:color w:val="231F20"/>
          <w:sz w:val="28"/>
          <w:szCs w:val="28"/>
        </w:rPr>
        <w:br/>
      </w:r>
    </w:p>
    <w:p w:rsidR="000A218E" w:rsidRPr="00275F17" w:rsidRDefault="000A218E" w:rsidP="000A218E">
      <w:pPr>
        <w:pStyle w:val="a3"/>
        <w:ind w:left="0" w:right="283"/>
        <w:rPr>
          <w:rStyle w:val="fontstyle11"/>
          <w:sz w:val="28"/>
          <w:szCs w:val="28"/>
        </w:rPr>
      </w:pPr>
      <w:r w:rsidRPr="00275F17">
        <w:rPr>
          <w:rStyle w:val="fontstyle11"/>
          <w:sz w:val="28"/>
          <w:szCs w:val="28"/>
          <w:lang w:val="en-US"/>
        </w:rPr>
        <w:t>www</w:t>
      </w:r>
      <w:r w:rsidRPr="00275F17">
        <w:rPr>
          <w:rStyle w:val="fontstyle11"/>
          <w:sz w:val="28"/>
          <w:szCs w:val="28"/>
        </w:rPr>
        <w:t>.</w:t>
      </w:r>
      <w:r w:rsidRPr="00275F17">
        <w:rPr>
          <w:rStyle w:val="fontstyle11"/>
          <w:sz w:val="28"/>
          <w:szCs w:val="28"/>
          <w:lang w:val="en-US"/>
        </w:rPr>
        <w:t>academia</w:t>
      </w:r>
      <w:r w:rsidRPr="00275F17">
        <w:rPr>
          <w:rStyle w:val="fontstyle11"/>
          <w:sz w:val="28"/>
          <w:szCs w:val="28"/>
        </w:rPr>
        <w:t>-</w:t>
      </w:r>
      <w:r w:rsidRPr="00275F17">
        <w:rPr>
          <w:rStyle w:val="fontstyle11"/>
          <w:sz w:val="28"/>
          <w:szCs w:val="28"/>
          <w:lang w:val="en-US"/>
        </w:rPr>
        <w:t>moscow</w:t>
      </w:r>
      <w:r w:rsidRPr="00275F17">
        <w:rPr>
          <w:rStyle w:val="fontstyle11"/>
          <w:sz w:val="28"/>
          <w:szCs w:val="28"/>
        </w:rPr>
        <w:t>.</w:t>
      </w:r>
      <w:r w:rsidRPr="00275F17">
        <w:rPr>
          <w:rStyle w:val="fontstyle11"/>
          <w:sz w:val="28"/>
          <w:szCs w:val="28"/>
          <w:lang w:val="en-US"/>
        </w:rPr>
        <w:t>ru</w:t>
      </w:r>
      <w:r>
        <w:rPr>
          <w:rStyle w:val="fontstyle11"/>
          <w:sz w:val="28"/>
          <w:szCs w:val="28"/>
        </w:rPr>
        <w:t>(Издательский центр академия)</w:t>
      </w:r>
    </w:p>
    <w:p w:rsidR="00D91B8D" w:rsidRDefault="0011728B" w:rsidP="0011728B">
      <w:pPr>
        <w:pStyle w:val="a3"/>
        <w:ind w:left="0" w:right="28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www.minstm. gov</w:t>
      </w:r>
      <w:r w:rsidR="000A218E" w:rsidRPr="001E6E97">
        <w:rPr>
          <w:rStyle w:val="fontstyle11"/>
          <w:sz w:val="28"/>
          <w:szCs w:val="28"/>
        </w:rPr>
        <w:t>u (Официальный сайт Министерства спорта Российской Федерации).</w:t>
      </w:r>
      <w:r w:rsidR="000A218E" w:rsidRPr="001E6E97">
        <w:rPr>
          <w:sz w:val="28"/>
          <w:szCs w:val="28"/>
        </w:rPr>
        <w:br/>
      </w:r>
      <w:r w:rsidR="000A218E" w:rsidRPr="001E6E97">
        <w:rPr>
          <w:rStyle w:val="fontstyle11"/>
          <w:sz w:val="28"/>
          <w:szCs w:val="28"/>
        </w:rPr>
        <w:t>www. edu. ru (Федеральный портал «Российское образование»).</w:t>
      </w:r>
      <w:r w:rsidR="000A218E" w:rsidRPr="001E6E97">
        <w:rPr>
          <w:sz w:val="28"/>
          <w:szCs w:val="28"/>
        </w:rPr>
        <w:br/>
      </w:r>
      <w:r w:rsidR="000A218E" w:rsidRPr="001E6E97">
        <w:rPr>
          <w:rStyle w:val="fontstyle11"/>
          <w:sz w:val="28"/>
          <w:szCs w:val="28"/>
        </w:rPr>
        <w:t>www. olympic. ru (Официальный сайт Олимпийского комитета России).</w:t>
      </w:r>
      <w:r w:rsidR="000A218E" w:rsidRPr="001E6E97">
        <w:rPr>
          <w:sz w:val="28"/>
          <w:szCs w:val="28"/>
        </w:rPr>
        <w:br/>
      </w:r>
      <w:r w:rsidR="000A218E" w:rsidRPr="001E6E97">
        <w:rPr>
          <w:rStyle w:val="fontstyle11"/>
          <w:sz w:val="28"/>
          <w:szCs w:val="28"/>
        </w:rPr>
        <w:t>www. goup32441. narod. ru (сай</w:t>
      </w:r>
      <w:r w:rsidR="006D73BE">
        <w:rPr>
          <w:rStyle w:val="fontstyle11"/>
          <w:sz w:val="28"/>
          <w:szCs w:val="28"/>
        </w:rPr>
        <w:t>т: Учебно-методические пособия "</w:t>
      </w:r>
      <w:r w:rsidR="000A218E" w:rsidRPr="001E6E97">
        <w:rPr>
          <w:rStyle w:val="fontstyle11"/>
          <w:sz w:val="28"/>
          <w:szCs w:val="28"/>
        </w:rPr>
        <w:t>Общевойсковая подготовка</w:t>
      </w:r>
      <w:r w:rsidR="006D73BE">
        <w:rPr>
          <w:rStyle w:val="fontstyle11"/>
          <w:sz w:val="28"/>
          <w:szCs w:val="28"/>
        </w:rPr>
        <w:t>")</w:t>
      </w:r>
    </w:p>
    <w:p w:rsidR="0011728B" w:rsidRDefault="0011728B" w:rsidP="0011728B">
      <w:pPr>
        <w:pStyle w:val="a3"/>
        <w:ind w:left="0" w:right="283"/>
        <w:rPr>
          <w:rStyle w:val="fontstyle11"/>
          <w:sz w:val="28"/>
          <w:szCs w:val="28"/>
        </w:rPr>
      </w:pPr>
    </w:p>
    <w:p w:rsidR="0011728B" w:rsidRDefault="0011728B" w:rsidP="0011728B">
      <w:pPr>
        <w:pStyle w:val="a3"/>
        <w:ind w:left="0" w:right="283"/>
        <w:rPr>
          <w:rStyle w:val="fontstyle11"/>
          <w:sz w:val="28"/>
          <w:szCs w:val="28"/>
        </w:rPr>
      </w:pPr>
    </w:p>
    <w:p w:rsidR="008A1A85" w:rsidRPr="0011728B" w:rsidRDefault="008A1A85" w:rsidP="0011728B">
      <w:pPr>
        <w:pStyle w:val="a3"/>
        <w:ind w:left="0" w:right="283"/>
      </w:pPr>
    </w:p>
    <w:p w:rsidR="00D91B8D" w:rsidRDefault="00D91B8D" w:rsidP="00D91B8D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  <w:r w:rsidRPr="004B22B2">
        <w:rPr>
          <w:rFonts w:ascii="Times New Roman" w:hAnsi="Times New Roman"/>
          <w:b/>
          <w:sz w:val="28"/>
          <w:szCs w:val="28"/>
        </w:rPr>
        <w:t>4. Контроль и оценка результатов освоения учебной дисциплины:</w:t>
      </w:r>
    </w:p>
    <w:p w:rsidR="0011728B" w:rsidRDefault="0011728B" w:rsidP="00D91B8D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</w:p>
    <w:p w:rsidR="0011728B" w:rsidRPr="004B22B2" w:rsidRDefault="0011728B" w:rsidP="001172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 xml:space="preserve">Образовательное учреждение, реализующее подготовку по учебной дисциплине, обеспечивает организацию и проведение промежуточной аттестации и текущего </w:t>
      </w:r>
      <w:r w:rsidRPr="004B22B2">
        <w:rPr>
          <w:rFonts w:ascii="Times New Roman" w:hAnsi="Times New Roman"/>
          <w:sz w:val="28"/>
          <w:szCs w:val="28"/>
        </w:rPr>
        <w:lastRenderedPageBreak/>
        <w:t xml:space="preserve">контроля индивидуальных образовательных достижений – демонстрируемых обучающимися знаний, умений и навыков. </w:t>
      </w:r>
    </w:p>
    <w:p w:rsidR="0011728B" w:rsidRPr="004B22B2" w:rsidRDefault="0011728B" w:rsidP="001172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>В качестве средств текущего контроля успеваемости используется устные опросы, п</w:t>
      </w:r>
      <w:r>
        <w:rPr>
          <w:rFonts w:ascii="Times New Roman" w:hAnsi="Times New Roman"/>
          <w:sz w:val="28"/>
          <w:szCs w:val="28"/>
        </w:rPr>
        <w:t>исьменные работы, контрольные задания.</w:t>
      </w:r>
    </w:p>
    <w:p w:rsidR="0011728B" w:rsidRPr="001026C9" w:rsidRDefault="0011728B" w:rsidP="0011728B">
      <w:pPr>
        <w:spacing w:after="0" w:line="240" w:lineRule="auto"/>
        <w:ind w:firstLine="708"/>
        <w:jc w:val="both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270"/>
        <w:gridCol w:w="2270"/>
      </w:tblGrid>
      <w:tr w:rsidR="0011728B" w:rsidRPr="001026C9" w:rsidTr="00C6756D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Результаты обучения</w:t>
            </w:r>
          </w:p>
          <w:p w:rsidR="0011728B" w:rsidRPr="00D13E8E" w:rsidRDefault="0011728B" w:rsidP="00C6756D">
            <w:pPr>
              <w:pStyle w:val="ac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(освоенные умения, усвоенные знания)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Формы и методы контроля и оценки результатов обучения</w:t>
            </w:r>
          </w:p>
        </w:tc>
      </w:tr>
      <w:tr w:rsidR="0011728B" w:rsidRPr="001026C9" w:rsidTr="00C6756D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Текущий контроль: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Промежуточная аттестация:</w:t>
            </w: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Умения: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задания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выполнять акробатические, гимнастические, легкоатлетические упражнения (комбинации), технические действия спортивных игр;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соблюдать безопасность при выполнении физических упражнений и проведении туристических походов;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осуществлять судейство школьных соревнований по одному из программных видов спорта;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включать занятий физической культурой и спортом в активный отдых и досуг;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C6756D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A85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8A1A85" w:rsidP="001172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о роли физической культуры и спорта в формировании здорового образа жизни, организации активного отдыха и профилактики вредных привычек;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8A1A85" w:rsidRPr="001026C9" w:rsidTr="008A1A85">
        <w:trPr>
          <w:trHeight w:val="13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85" w:rsidRPr="008A1A85" w:rsidRDefault="008A1A85" w:rsidP="001172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 xml:space="preserve">основы формирования двигательных </w:t>
            </w:r>
            <w:r w:rsidRPr="008A1A85">
              <w:rPr>
                <w:rFonts w:ascii="Times New Roman" w:hAnsi="Times New Roman" w:cs="Times New Roman"/>
                <w:sz w:val="24"/>
              </w:rPr>
              <w:lastRenderedPageBreak/>
              <w:t>действий и развития физических качеств; способы закаливания организма и основные приемы самомассажа;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85" w:rsidRPr="00D13E8E" w:rsidRDefault="008A1A85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85" w:rsidRPr="00D13E8E" w:rsidRDefault="008A1A85" w:rsidP="00C6756D">
            <w:pPr>
              <w:pStyle w:val="ac"/>
              <w:rPr>
                <w:rFonts w:ascii="Times New Roman" w:hAnsi="Times New Roman"/>
              </w:rPr>
            </w:pPr>
          </w:p>
        </w:tc>
      </w:tr>
    </w:tbl>
    <w:p w:rsidR="0011728B" w:rsidRPr="00482FA6" w:rsidRDefault="0011728B" w:rsidP="0011728B">
      <w:pPr>
        <w:pStyle w:val="ac"/>
        <w:ind w:firstLine="709"/>
        <w:rPr>
          <w:rFonts w:ascii="Times New Roman" w:hAnsi="Times New Roman"/>
          <w:b/>
          <w:sz w:val="28"/>
          <w:szCs w:val="28"/>
        </w:rPr>
        <w:sectPr w:rsidR="0011728B" w:rsidRPr="00482FA6" w:rsidSect="00C6756D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11728B" w:rsidRPr="004B22B2" w:rsidRDefault="0011728B" w:rsidP="00D91B8D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</w:p>
    <w:p w:rsidR="00E85E95" w:rsidRDefault="00E85E95">
      <w:pPr>
        <w:rPr>
          <w:rFonts w:ascii="Times New Roman" w:hAnsi="Times New Roman" w:cs="Times New Roman"/>
          <w:b/>
          <w:sz w:val="28"/>
          <w:szCs w:val="28"/>
        </w:rPr>
      </w:pPr>
    </w:p>
    <w:sectPr w:rsidR="00E85E95" w:rsidSect="0011728B">
      <w:pgSz w:w="11907" w:h="16839" w:code="9"/>
      <w:pgMar w:top="539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67" w:rsidRDefault="00093167" w:rsidP="0022519E">
      <w:pPr>
        <w:spacing w:after="0" w:line="240" w:lineRule="auto"/>
      </w:pPr>
      <w:r>
        <w:separator/>
      </w:r>
    </w:p>
  </w:endnote>
  <w:endnote w:type="continuationSeparator" w:id="0">
    <w:p w:rsidR="00093167" w:rsidRDefault="00093167" w:rsidP="0022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GothicDemiC-Identity-H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67" w:rsidRDefault="00093167" w:rsidP="0022519E">
      <w:pPr>
        <w:spacing w:after="0" w:line="240" w:lineRule="auto"/>
      </w:pPr>
      <w:r>
        <w:separator/>
      </w:r>
    </w:p>
  </w:footnote>
  <w:footnote w:type="continuationSeparator" w:id="0">
    <w:p w:rsidR="00093167" w:rsidRDefault="00093167" w:rsidP="00225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C24E12"/>
    <w:multiLevelType w:val="hybridMultilevel"/>
    <w:tmpl w:val="DA54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4ABC"/>
    <w:multiLevelType w:val="hybridMultilevel"/>
    <w:tmpl w:val="BC32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A245C"/>
    <w:multiLevelType w:val="hybridMultilevel"/>
    <w:tmpl w:val="DD7A3086"/>
    <w:lvl w:ilvl="0" w:tplc="C254C4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8C4DB5"/>
    <w:multiLevelType w:val="hybridMultilevel"/>
    <w:tmpl w:val="6372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1718F"/>
    <w:multiLevelType w:val="hybridMultilevel"/>
    <w:tmpl w:val="869A6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BE"/>
    <w:rsid w:val="000134F1"/>
    <w:rsid w:val="0001479A"/>
    <w:rsid w:val="00031C2E"/>
    <w:rsid w:val="00045E72"/>
    <w:rsid w:val="00047ED5"/>
    <w:rsid w:val="00063FA3"/>
    <w:rsid w:val="00093167"/>
    <w:rsid w:val="000A218E"/>
    <w:rsid w:val="000D11C1"/>
    <w:rsid w:val="001053D8"/>
    <w:rsid w:val="0011728B"/>
    <w:rsid w:val="00120403"/>
    <w:rsid w:val="00126462"/>
    <w:rsid w:val="00136B0A"/>
    <w:rsid w:val="0016002C"/>
    <w:rsid w:val="001F45C6"/>
    <w:rsid w:val="00214583"/>
    <w:rsid w:val="00224833"/>
    <w:rsid w:val="0022519E"/>
    <w:rsid w:val="00261D00"/>
    <w:rsid w:val="00275F17"/>
    <w:rsid w:val="00294AAA"/>
    <w:rsid w:val="002B0716"/>
    <w:rsid w:val="002D2694"/>
    <w:rsid w:val="00305321"/>
    <w:rsid w:val="003056B5"/>
    <w:rsid w:val="003543EC"/>
    <w:rsid w:val="003615BC"/>
    <w:rsid w:val="0037182D"/>
    <w:rsid w:val="003820FB"/>
    <w:rsid w:val="003A09A7"/>
    <w:rsid w:val="003A0A84"/>
    <w:rsid w:val="003C3B7A"/>
    <w:rsid w:val="00410F46"/>
    <w:rsid w:val="004439D0"/>
    <w:rsid w:val="00446A64"/>
    <w:rsid w:val="00464EE2"/>
    <w:rsid w:val="00472E1C"/>
    <w:rsid w:val="0047612A"/>
    <w:rsid w:val="0047770F"/>
    <w:rsid w:val="00497BF9"/>
    <w:rsid w:val="004A4B60"/>
    <w:rsid w:val="004C24BF"/>
    <w:rsid w:val="004E7A01"/>
    <w:rsid w:val="00566579"/>
    <w:rsid w:val="00570AE2"/>
    <w:rsid w:val="005A2DCA"/>
    <w:rsid w:val="005B75B8"/>
    <w:rsid w:val="0061104C"/>
    <w:rsid w:val="00612C9C"/>
    <w:rsid w:val="00643816"/>
    <w:rsid w:val="00681447"/>
    <w:rsid w:val="006962AF"/>
    <w:rsid w:val="006D73BE"/>
    <w:rsid w:val="006E24CA"/>
    <w:rsid w:val="006F2BD5"/>
    <w:rsid w:val="0073071A"/>
    <w:rsid w:val="00733074"/>
    <w:rsid w:val="007350BE"/>
    <w:rsid w:val="0074457D"/>
    <w:rsid w:val="00767EE3"/>
    <w:rsid w:val="007953F9"/>
    <w:rsid w:val="007A2509"/>
    <w:rsid w:val="007B22DF"/>
    <w:rsid w:val="0080599F"/>
    <w:rsid w:val="00825F60"/>
    <w:rsid w:val="00843820"/>
    <w:rsid w:val="00857786"/>
    <w:rsid w:val="00862D87"/>
    <w:rsid w:val="00870E0E"/>
    <w:rsid w:val="00880EB8"/>
    <w:rsid w:val="008840E3"/>
    <w:rsid w:val="008A1114"/>
    <w:rsid w:val="008A1A85"/>
    <w:rsid w:val="0092511A"/>
    <w:rsid w:val="00926CC7"/>
    <w:rsid w:val="00966C30"/>
    <w:rsid w:val="009A144B"/>
    <w:rsid w:val="009F5038"/>
    <w:rsid w:val="009F5913"/>
    <w:rsid w:val="00A606DD"/>
    <w:rsid w:val="00A62A6A"/>
    <w:rsid w:val="00A72DCC"/>
    <w:rsid w:val="00A90686"/>
    <w:rsid w:val="00A921AD"/>
    <w:rsid w:val="00AC1E8E"/>
    <w:rsid w:val="00AC2CED"/>
    <w:rsid w:val="00AD5E5D"/>
    <w:rsid w:val="00B17E86"/>
    <w:rsid w:val="00B36542"/>
    <w:rsid w:val="00B4664F"/>
    <w:rsid w:val="00B507A5"/>
    <w:rsid w:val="00BA2BF3"/>
    <w:rsid w:val="00BA4D3A"/>
    <w:rsid w:val="00BC497D"/>
    <w:rsid w:val="00BE4092"/>
    <w:rsid w:val="00BF763C"/>
    <w:rsid w:val="00C6643A"/>
    <w:rsid w:val="00C6756D"/>
    <w:rsid w:val="00C74CDF"/>
    <w:rsid w:val="00C934E1"/>
    <w:rsid w:val="00CD679E"/>
    <w:rsid w:val="00CE38A6"/>
    <w:rsid w:val="00CE7834"/>
    <w:rsid w:val="00D04F0E"/>
    <w:rsid w:val="00D05098"/>
    <w:rsid w:val="00D326FA"/>
    <w:rsid w:val="00D32954"/>
    <w:rsid w:val="00D35A09"/>
    <w:rsid w:val="00D4677F"/>
    <w:rsid w:val="00D60488"/>
    <w:rsid w:val="00D91B8D"/>
    <w:rsid w:val="00DD41AF"/>
    <w:rsid w:val="00DF1FD7"/>
    <w:rsid w:val="00E83B09"/>
    <w:rsid w:val="00E85E95"/>
    <w:rsid w:val="00E87C7E"/>
    <w:rsid w:val="00EB5571"/>
    <w:rsid w:val="00EC2AC2"/>
    <w:rsid w:val="00EC673B"/>
    <w:rsid w:val="00EE16A2"/>
    <w:rsid w:val="00EF79AB"/>
    <w:rsid w:val="00F02D3F"/>
    <w:rsid w:val="00F26016"/>
    <w:rsid w:val="00F33450"/>
    <w:rsid w:val="00F44FA4"/>
    <w:rsid w:val="00F73577"/>
    <w:rsid w:val="00FD0DEB"/>
    <w:rsid w:val="00FE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C9791A7-9394-422A-9564-A9768A79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BE"/>
    <w:pPr>
      <w:spacing w:line="276" w:lineRule="auto"/>
      <w:jc w:val="left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50BE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B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B4664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22519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Колонтитул (3)_"/>
    <w:basedOn w:val="a0"/>
    <w:link w:val="30"/>
    <w:uiPriority w:val="99"/>
    <w:rsid w:val="002251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2251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22519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519E"/>
    <w:pPr>
      <w:widowControl w:val="0"/>
      <w:shd w:val="clear" w:color="auto" w:fill="FFFFFF"/>
      <w:spacing w:after="0" w:line="322" w:lineRule="exact"/>
      <w:ind w:hanging="76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30">
    <w:name w:val="Колонтитул (3)"/>
    <w:basedOn w:val="a"/>
    <w:link w:val="3"/>
    <w:uiPriority w:val="99"/>
    <w:rsid w:val="0022519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uiPriority w:val="99"/>
    <w:rsid w:val="0022519E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2519E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Theme="minorHAnsi" w:hAnsi="Times New Roman" w:cs="Times New Roman"/>
      <w:b/>
      <w:bCs/>
      <w:i/>
      <w:iCs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2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519E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2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519E"/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(2) + Полужирный"/>
    <w:basedOn w:val="2"/>
    <w:uiPriority w:val="99"/>
    <w:rsid w:val="008840E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1F45C6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rsid w:val="007953F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7953F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7953F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9">
    <w:name w:val="Основной текст (2) + 9"/>
    <w:aliases w:val="5 pt,Полужирный1"/>
    <w:basedOn w:val="2"/>
    <w:uiPriority w:val="99"/>
    <w:rsid w:val="007953F9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100">
    <w:name w:val="Основной текст (2) + 10"/>
    <w:aliases w:val="5 pt1"/>
    <w:basedOn w:val="2"/>
    <w:uiPriority w:val="99"/>
    <w:rsid w:val="007953F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7953F9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7953F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customStyle="1" w:styleId="ab">
    <w:name w:val="Подпись к таблице"/>
    <w:basedOn w:val="a"/>
    <w:link w:val="aa"/>
    <w:uiPriority w:val="99"/>
    <w:rsid w:val="007953F9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c">
    <w:name w:val="No Spacing"/>
    <w:link w:val="ad"/>
    <w:uiPriority w:val="1"/>
    <w:qFormat/>
    <w:rsid w:val="007953F9"/>
    <w:pPr>
      <w:spacing w:after="0"/>
      <w:jc w:val="left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7953F9"/>
    <w:rPr>
      <w:rFonts w:ascii="Calibri" w:eastAsia="Times New Roman" w:hAnsi="Calibri" w:cs="Times New Roman"/>
    </w:rPr>
  </w:style>
  <w:style w:type="character" w:customStyle="1" w:styleId="5">
    <w:name w:val="Основной текст (5)_"/>
    <w:basedOn w:val="a0"/>
    <w:link w:val="50"/>
    <w:uiPriority w:val="99"/>
    <w:rsid w:val="007953F9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953F9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Курсив"/>
    <w:basedOn w:val="5"/>
    <w:uiPriority w:val="99"/>
    <w:rsid w:val="007953F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953F9"/>
    <w:pPr>
      <w:widowControl w:val="0"/>
      <w:shd w:val="clear" w:color="auto" w:fill="FFFFFF"/>
      <w:spacing w:before="540" w:after="0" w:line="274" w:lineRule="exact"/>
      <w:ind w:hanging="380"/>
    </w:pPr>
    <w:rPr>
      <w:rFonts w:ascii="Times New Roman" w:eastAsiaTheme="minorHAnsi" w:hAnsi="Times New Roman" w:cs="Times New Roman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953F9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b/>
      <w:bCs/>
      <w:i/>
      <w:iCs/>
      <w:lang w:eastAsia="en-US"/>
    </w:rPr>
  </w:style>
  <w:style w:type="character" w:customStyle="1" w:styleId="31">
    <w:name w:val="Основной текст (3)_"/>
    <w:basedOn w:val="a0"/>
    <w:link w:val="32"/>
    <w:uiPriority w:val="99"/>
    <w:rsid w:val="005665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66579"/>
    <w:pPr>
      <w:widowControl w:val="0"/>
      <w:shd w:val="clear" w:color="auto" w:fill="FFFFFF"/>
      <w:spacing w:before="3420" w:after="0" w:line="480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275F17"/>
    <w:rPr>
      <w:rFonts w:ascii="FranklinGothicDemiC-Identity-H" w:hAnsi="FranklinGothicDemiC-Identity-H" w:hint="default"/>
      <w:b w:val="0"/>
      <w:bCs w:val="0"/>
      <w:i w:val="0"/>
      <w:iCs w:val="0"/>
      <w:color w:val="231F20"/>
      <w:sz w:val="28"/>
      <w:szCs w:val="28"/>
    </w:rPr>
  </w:style>
  <w:style w:type="character" w:customStyle="1" w:styleId="fontstyle11">
    <w:name w:val="fontstyle11"/>
    <w:basedOn w:val="a0"/>
    <w:rsid w:val="00275F17"/>
    <w:rPr>
      <w:b w:val="0"/>
      <w:bCs w:val="0"/>
      <w:i w:val="0"/>
      <w:iCs w:val="0"/>
      <w:color w:val="231F20"/>
      <w:sz w:val="20"/>
      <w:szCs w:val="20"/>
    </w:rPr>
  </w:style>
  <w:style w:type="character" w:styleId="ae">
    <w:name w:val="line number"/>
    <w:basedOn w:val="a0"/>
    <w:uiPriority w:val="99"/>
    <w:semiHidden/>
    <w:unhideWhenUsed/>
    <w:rsid w:val="000A218E"/>
  </w:style>
  <w:style w:type="paragraph" w:customStyle="1" w:styleId="TableParagraph">
    <w:name w:val="Table Paragraph"/>
    <w:basedOn w:val="a"/>
    <w:uiPriority w:val="1"/>
    <w:qFormat/>
    <w:rsid w:val="006962AF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cs="Times New Roman"/>
      <w:lang w:eastAsia="en-US"/>
    </w:rPr>
  </w:style>
  <w:style w:type="character" w:customStyle="1" w:styleId="c1">
    <w:name w:val="c1"/>
    <w:basedOn w:val="a0"/>
    <w:rsid w:val="00681447"/>
  </w:style>
  <w:style w:type="table" w:styleId="af">
    <w:name w:val="Table Grid"/>
    <w:basedOn w:val="a1"/>
    <w:uiPriority w:val="59"/>
    <w:rsid w:val="00C74CDF"/>
    <w:pPr>
      <w:spacing w:after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4668-3131-4AFC-BE23-87399197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Учебная часть</cp:lastModifiedBy>
  <cp:revision>4</cp:revision>
  <dcterms:created xsi:type="dcterms:W3CDTF">2024-10-09T10:24:00Z</dcterms:created>
  <dcterms:modified xsi:type="dcterms:W3CDTF">2024-10-10T04:43:00Z</dcterms:modified>
</cp:coreProperties>
</file>